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E1B4" w14:textId="77777777" w:rsidR="00CD643B" w:rsidRPr="00CC4525" w:rsidRDefault="000A779F" w:rsidP="00CC4525">
      <w:pPr>
        <w:widowControl w:val="0"/>
        <w:autoSpaceDE w:val="0"/>
        <w:autoSpaceDN w:val="0"/>
        <w:adjustRightInd w:val="0"/>
        <w:spacing w:after="120" w:line="276" w:lineRule="auto"/>
        <w:jc w:val="both"/>
        <w:rPr>
          <w:rFonts w:ascii="Times New Roman" w:hAnsi="Times New Roman" w:cs="Times New Roman"/>
          <w:b/>
          <w:color w:val="000000"/>
        </w:rPr>
      </w:pPr>
      <w:r w:rsidRPr="00CC4525">
        <w:rPr>
          <w:rFonts w:ascii="Times New Roman" w:hAnsi="Times New Roman" w:cs="Times New Roman"/>
          <w:b/>
          <w:color w:val="000000"/>
        </w:rPr>
        <w:t>Request</w:t>
      </w:r>
      <w:r w:rsidR="00CD643B" w:rsidRPr="00CC4525">
        <w:rPr>
          <w:rFonts w:ascii="Times New Roman" w:hAnsi="Times New Roman" w:cs="Times New Roman"/>
          <w:b/>
          <w:color w:val="000000"/>
        </w:rPr>
        <w:t xml:space="preserve"> for applications</w:t>
      </w:r>
      <w:r w:rsidR="0058599E" w:rsidRPr="00CC4525">
        <w:rPr>
          <w:rFonts w:ascii="Times New Roman" w:hAnsi="Times New Roman" w:cs="Times New Roman"/>
          <w:b/>
          <w:color w:val="000000"/>
        </w:rPr>
        <w:t xml:space="preserve"> </w:t>
      </w:r>
    </w:p>
    <w:p w14:paraId="4D4313F6" w14:textId="508CD934" w:rsidR="00AC139D" w:rsidRPr="00CC4525" w:rsidRDefault="0058599E" w:rsidP="00CC4525">
      <w:pPr>
        <w:widowControl w:val="0"/>
        <w:autoSpaceDE w:val="0"/>
        <w:autoSpaceDN w:val="0"/>
        <w:adjustRightInd w:val="0"/>
        <w:spacing w:after="120" w:line="276" w:lineRule="auto"/>
        <w:jc w:val="both"/>
        <w:rPr>
          <w:rFonts w:ascii="Times New Roman" w:hAnsi="Times New Roman" w:cs="Times New Roman"/>
          <w:b/>
          <w:color w:val="000000"/>
        </w:rPr>
      </w:pPr>
      <w:r w:rsidRPr="00CC4525">
        <w:rPr>
          <w:rFonts w:ascii="Times New Roman" w:hAnsi="Times New Roman" w:cs="Times New Roman"/>
          <w:b/>
          <w:i/>
          <w:color w:val="000000"/>
        </w:rPr>
        <w:t>Queen Elizabeth Scholars</w:t>
      </w:r>
      <w:r w:rsidRPr="00CC4525">
        <w:rPr>
          <w:rFonts w:ascii="Times New Roman" w:hAnsi="Times New Roman" w:cs="Times New Roman"/>
          <w:b/>
          <w:color w:val="000000"/>
        </w:rPr>
        <w:t xml:space="preserve"> </w:t>
      </w:r>
      <w:r w:rsidR="00B14F42" w:rsidRPr="00CC4525">
        <w:rPr>
          <w:rFonts w:ascii="Times New Roman" w:hAnsi="Times New Roman" w:cs="Times New Roman"/>
          <w:b/>
          <w:color w:val="000000"/>
        </w:rPr>
        <w:t>at McGill University and University of Ghana</w:t>
      </w:r>
    </w:p>
    <w:p w14:paraId="0BCA6936" w14:textId="1E6AC15E" w:rsidR="007F6F53" w:rsidRPr="00CC4525" w:rsidRDefault="00AC139D" w:rsidP="00CC4525">
      <w:pPr>
        <w:widowControl w:val="0"/>
        <w:autoSpaceDE w:val="0"/>
        <w:autoSpaceDN w:val="0"/>
        <w:adjustRightInd w:val="0"/>
        <w:spacing w:after="120" w:line="276" w:lineRule="auto"/>
        <w:jc w:val="both"/>
        <w:rPr>
          <w:rFonts w:ascii="Times New Roman" w:hAnsi="Times New Roman" w:cs="Times New Roman"/>
          <w:b/>
          <w:color w:val="000000"/>
        </w:rPr>
      </w:pPr>
      <w:r w:rsidRPr="00CC4525">
        <w:rPr>
          <w:rFonts w:ascii="Times New Roman" w:hAnsi="Times New Roman" w:cs="Times New Roman"/>
          <w:b/>
          <w:color w:val="000000"/>
        </w:rPr>
        <w:t>D</w:t>
      </w:r>
      <w:r w:rsidR="0058599E" w:rsidRPr="00CC4525">
        <w:rPr>
          <w:rFonts w:ascii="Times New Roman" w:hAnsi="Times New Roman" w:cs="Times New Roman"/>
          <w:b/>
          <w:color w:val="000000"/>
        </w:rPr>
        <w:t xml:space="preserve">octoral research and training award </w:t>
      </w:r>
      <w:r w:rsidR="001E119E" w:rsidRPr="00CC4525">
        <w:rPr>
          <w:rFonts w:ascii="Times New Roman" w:hAnsi="Times New Roman" w:cs="Times New Roman"/>
          <w:b/>
          <w:color w:val="000000"/>
        </w:rPr>
        <w:t>for non-Canadians</w:t>
      </w:r>
      <w:r w:rsidR="0058599E" w:rsidRPr="00CC4525">
        <w:rPr>
          <w:rFonts w:ascii="Times New Roman" w:hAnsi="Times New Roman" w:cs="Times New Roman"/>
          <w:b/>
          <w:color w:val="000000"/>
        </w:rPr>
        <w:t xml:space="preserve"> </w:t>
      </w:r>
      <w:r w:rsidRPr="00CC4525">
        <w:rPr>
          <w:rFonts w:ascii="Times New Roman" w:hAnsi="Times New Roman" w:cs="Times New Roman"/>
          <w:b/>
          <w:color w:val="000000"/>
        </w:rPr>
        <w:t>to study at McGill University</w:t>
      </w:r>
    </w:p>
    <w:p w14:paraId="12E93B19" w14:textId="69C5EA1D" w:rsidR="007F6F53" w:rsidRPr="00CC4525" w:rsidRDefault="007F6F53" w:rsidP="00CC4525">
      <w:pPr>
        <w:spacing w:after="120" w:line="276" w:lineRule="auto"/>
        <w:jc w:val="both"/>
        <w:rPr>
          <w:rFonts w:ascii="Times New Roman" w:hAnsi="Times New Roman" w:cs="Times New Roman"/>
          <w:color w:val="000000"/>
        </w:rPr>
      </w:pPr>
      <w:r w:rsidRPr="00CC4525">
        <w:rPr>
          <w:rFonts w:ascii="Times New Roman" w:hAnsi="Times New Roman" w:cs="Times New Roman"/>
          <w:color w:val="000000"/>
        </w:rPr>
        <w:t>Th</w:t>
      </w:r>
      <w:r w:rsidR="003E4A6E" w:rsidRPr="00CC4525">
        <w:rPr>
          <w:rFonts w:ascii="Times New Roman" w:hAnsi="Times New Roman" w:cs="Times New Roman"/>
          <w:color w:val="000000"/>
        </w:rPr>
        <w:t xml:space="preserve">e </w:t>
      </w:r>
      <w:r w:rsidR="003E4A6E" w:rsidRPr="00CC4525">
        <w:rPr>
          <w:rFonts w:ascii="Times New Roman" w:hAnsi="Times New Roman" w:cs="Times New Roman"/>
          <w:i/>
          <w:color w:val="000000"/>
        </w:rPr>
        <w:t>Queen Elizabeth Scholars</w:t>
      </w:r>
      <w:r w:rsidR="003E4A6E" w:rsidRPr="00CC4525">
        <w:rPr>
          <w:rFonts w:ascii="Times New Roman" w:hAnsi="Times New Roman" w:cs="Times New Roman"/>
          <w:color w:val="000000"/>
        </w:rPr>
        <w:t xml:space="preserve"> </w:t>
      </w:r>
      <w:r w:rsidR="00FA7DE7" w:rsidRPr="00CC4525">
        <w:rPr>
          <w:rFonts w:ascii="Times New Roman" w:hAnsi="Times New Roman" w:cs="Times New Roman"/>
          <w:color w:val="000000"/>
        </w:rPr>
        <w:t xml:space="preserve">(QES) </w:t>
      </w:r>
      <w:r w:rsidR="003E4A6E" w:rsidRPr="00CC4525">
        <w:rPr>
          <w:rFonts w:ascii="Times New Roman" w:hAnsi="Times New Roman" w:cs="Times New Roman"/>
          <w:color w:val="000000"/>
        </w:rPr>
        <w:t xml:space="preserve">program has funded </w:t>
      </w:r>
      <w:proofErr w:type="spellStart"/>
      <w:r w:rsidR="0072368D" w:rsidRPr="00CC4525">
        <w:rPr>
          <w:rFonts w:ascii="Times New Roman" w:hAnsi="Times New Roman" w:cs="Times New Roman"/>
          <w:i/>
          <w:color w:val="000000"/>
        </w:rPr>
        <w:t>LINkIN</w:t>
      </w:r>
      <w:proofErr w:type="spellEnd"/>
      <w:r w:rsidR="0072368D" w:rsidRPr="00CC4525">
        <w:rPr>
          <w:rFonts w:ascii="Times New Roman" w:hAnsi="Times New Roman" w:cs="Times New Roman"/>
          <w:i/>
          <w:color w:val="000000"/>
        </w:rPr>
        <w:t>-G</w:t>
      </w:r>
      <w:r w:rsidR="00AA169E" w:rsidRPr="00CC4525">
        <w:rPr>
          <w:rFonts w:ascii="Times New Roman" w:hAnsi="Times New Roman" w:cs="Times New Roman"/>
          <w:i/>
          <w:color w:val="000000"/>
        </w:rPr>
        <w:t>hana</w:t>
      </w:r>
      <w:r w:rsidR="00AD639E" w:rsidRPr="00CC4525">
        <w:rPr>
          <w:rFonts w:ascii="Times New Roman" w:hAnsi="Times New Roman" w:cs="Times New Roman"/>
          <w:color w:val="000000"/>
        </w:rPr>
        <w:t>,</w:t>
      </w:r>
      <w:r w:rsidR="00AA169E" w:rsidRPr="00CC4525">
        <w:rPr>
          <w:rFonts w:ascii="Times New Roman" w:hAnsi="Times New Roman" w:cs="Times New Roman"/>
          <w:color w:val="000000"/>
        </w:rPr>
        <w:t xml:space="preserve"> a</w:t>
      </w:r>
      <w:r w:rsidR="00AD639E" w:rsidRPr="00CC4525">
        <w:rPr>
          <w:rFonts w:ascii="Times New Roman" w:hAnsi="Times New Roman" w:cs="Times New Roman"/>
          <w:color w:val="000000"/>
        </w:rPr>
        <w:t xml:space="preserve"> </w:t>
      </w:r>
      <w:r w:rsidR="000A779F" w:rsidRPr="00CC4525">
        <w:rPr>
          <w:rFonts w:ascii="Times New Roman" w:hAnsi="Times New Roman" w:cs="Times New Roman"/>
          <w:color w:val="000000"/>
        </w:rPr>
        <w:t xml:space="preserve">McGill University-University of Ghana </w:t>
      </w:r>
      <w:r w:rsidR="00AA169E" w:rsidRPr="00CC4525">
        <w:rPr>
          <w:rFonts w:ascii="Times New Roman" w:hAnsi="Times New Roman" w:cs="Times New Roman"/>
          <w:color w:val="000000"/>
        </w:rPr>
        <w:t>pro</w:t>
      </w:r>
      <w:r w:rsidR="0096723F" w:rsidRPr="00CC4525">
        <w:rPr>
          <w:rFonts w:ascii="Times New Roman" w:hAnsi="Times New Roman" w:cs="Times New Roman"/>
          <w:color w:val="000000"/>
        </w:rPr>
        <w:t>gram</w:t>
      </w:r>
      <w:r w:rsidR="00AA169E" w:rsidRPr="00CC4525">
        <w:rPr>
          <w:rFonts w:ascii="Times New Roman" w:hAnsi="Times New Roman" w:cs="Times New Roman"/>
          <w:color w:val="000000"/>
        </w:rPr>
        <w:t xml:space="preserve"> to </w:t>
      </w:r>
      <w:r w:rsidRPr="00CC4525">
        <w:rPr>
          <w:rFonts w:ascii="Times New Roman" w:hAnsi="Times New Roman" w:cs="Times New Roman"/>
          <w:color w:val="000000"/>
        </w:rPr>
        <w:t xml:space="preserve">strengthen the capacity of researchers who work with farmers, entrepreneurs, community leaders, and local institutions to develop solutions to agriculture and food </w:t>
      </w:r>
      <w:r w:rsidR="00852DFF" w:rsidRPr="00CC4525">
        <w:rPr>
          <w:rFonts w:ascii="Times New Roman" w:hAnsi="Times New Roman" w:cs="Times New Roman"/>
          <w:color w:val="000000"/>
        </w:rPr>
        <w:t xml:space="preserve">and nutrition </w:t>
      </w:r>
      <w:r w:rsidRPr="00CC4525">
        <w:rPr>
          <w:rFonts w:ascii="Times New Roman" w:hAnsi="Times New Roman" w:cs="Times New Roman"/>
          <w:color w:val="000000"/>
        </w:rPr>
        <w:t xml:space="preserve">security. </w:t>
      </w:r>
      <w:r w:rsidR="00CF6C35" w:rsidRPr="00CC4525">
        <w:rPr>
          <w:rFonts w:ascii="Times New Roman" w:hAnsi="Times New Roman" w:cs="Times New Roman"/>
          <w:color w:val="000000"/>
        </w:rPr>
        <w:t>W</w:t>
      </w:r>
      <w:r w:rsidRPr="00CC4525">
        <w:rPr>
          <w:rFonts w:ascii="Times New Roman" w:hAnsi="Times New Roman" w:cs="Times New Roman"/>
          <w:color w:val="000000"/>
        </w:rPr>
        <w:t xml:space="preserve">e seek to improve </w:t>
      </w:r>
      <w:r w:rsidR="0098510B" w:rsidRPr="00CC4525">
        <w:rPr>
          <w:rFonts w:ascii="Times New Roman" w:hAnsi="Times New Roman" w:cs="Times New Roman"/>
          <w:color w:val="000000"/>
        </w:rPr>
        <w:t xml:space="preserve">especially </w:t>
      </w:r>
      <w:r w:rsidRPr="00CC4525">
        <w:rPr>
          <w:rFonts w:ascii="Times New Roman" w:hAnsi="Times New Roman" w:cs="Times New Roman"/>
          <w:color w:val="000000"/>
        </w:rPr>
        <w:t xml:space="preserve">the lives of adolescent girls and women farmers </w:t>
      </w:r>
      <w:r w:rsidR="00B14F42" w:rsidRPr="00CC4525">
        <w:rPr>
          <w:rFonts w:ascii="Times New Roman" w:hAnsi="Times New Roman" w:cs="Times New Roman"/>
          <w:color w:val="000000"/>
        </w:rPr>
        <w:t xml:space="preserve">in rural Ghana </w:t>
      </w:r>
      <w:r w:rsidRPr="00CC4525">
        <w:rPr>
          <w:rFonts w:ascii="Times New Roman" w:hAnsi="Times New Roman" w:cs="Times New Roman"/>
          <w:color w:val="000000"/>
        </w:rPr>
        <w:t xml:space="preserve">through expanding knowledge and skills, and improving access to </w:t>
      </w:r>
      <w:r w:rsidR="00CF6C35" w:rsidRPr="00CC4525">
        <w:rPr>
          <w:rFonts w:ascii="Times New Roman" w:hAnsi="Times New Roman" w:cs="Times New Roman"/>
          <w:color w:val="000000"/>
        </w:rPr>
        <w:t>services and markets</w:t>
      </w:r>
      <w:r w:rsidR="005237CB" w:rsidRPr="00CC4525">
        <w:rPr>
          <w:rFonts w:ascii="Times New Roman" w:hAnsi="Times New Roman" w:cs="Times New Roman"/>
          <w:color w:val="000000"/>
        </w:rPr>
        <w:t>.</w:t>
      </w:r>
    </w:p>
    <w:p w14:paraId="6FAA7D23" w14:textId="2F605EC1" w:rsidR="005237CB" w:rsidRPr="00CC4525" w:rsidRDefault="005237CB" w:rsidP="00CC4525">
      <w:pPr>
        <w:spacing w:after="120" w:line="276" w:lineRule="auto"/>
        <w:jc w:val="both"/>
        <w:rPr>
          <w:rFonts w:ascii="Times New Roman" w:hAnsi="Times New Roman" w:cs="Times New Roman"/>
          <w:color w:val="000000"/>
        </w:rPr>
      </w:pPr>
      <w:proofErr w:type="spellStart"/>
      <w:r w:rsidRPr="00CC4525">
        <w:rPr>
          <w:rFonts w:ascii="Times New Roman" w:hAnsi="Times New Roman" w:cs="Times New Roman"/>
          <w:i/>
          <w:color w:val="000000"/>
        </w:rPr>
        <w:t>LINkIN</w:t>
      </w:r>
      <w:proofErr w:type="spellEnd"/>
      <w:r w:rsidRPr="00CC4525">
        <w:rPr>
          <w:rFonts w:ascii="Times New Roman" w:hAnsi="Times New Roman" w:cs="Times New Roman"/>
          <w:i/>
          <w:color w:val="000000"/>
        </w:rPr>
        <w:t>-Ghana</w:t>
      </w:r>
      <w:r w:rsidRPr="00CC4525">
        <w:rPr>
          <w:rFonts w:ascii="Times New Roman" w:hAnsi="Times New Roman" w:cs="Times New Roman"/>
          <w:color w:val="000000"/>
        </w:rPr>
        <w:t xml:space="preserve"> </w:t>
      </w:r>
      <w:r w:rsidR="007F6F53" w:rsidRPr="00CC4525">
        <w:rPr>
          <w:rFonts w:ascii="Times New Roman" w:hAnsi="Times New Roman" w:cs="Times New Roman"/>
          <w:color w:val="000000"/>
        </w:rPr>
        <w:t>will support</w:t>
      </w:r>
      <w:r w:rsidR="00A068E9" w:rsidRPr="00CC4525">
        <w:rPr>
          <w:rFonts w:ascii="Times New Roman" w:hAnsi="Times New Roman" w:cs="Times New Roman"/>
          <w:color w:val="000000"/>
        </w:rPr>
        <w:t xml:space="preserve"> a network of exceptional </w:t>
      </w:r>
      <w:r w:rsidR="007F6F53" w:rsidRPr="00CC4525">
        <w:rPr>
          <w:rFonts w:ascii="Times New Roman" w:hAnsi="Times New Roman" w:cs="Times New Roman"/>
          <w:color w:val="000000"/>
        </w:rPr>
        <w:t>scholars from diverse disciplines</w:t>
      </w:r>
      <w:r w:rsidR="00471393" w:rsidRPr="00CC4525">
        <w:rPr>
          <w:rFonts w:ascii="Times New Roman" w:hAnsi="Times New Roman" w:cs="Times New Roman"/>
          <w:color w:val="000000"/>
        </w:rPr>
        <w:t xml:space="preserve"> </w:t>
      </w:r>
      <w:r w:rsidR="00D65285" w:rsidRPr="00CC4525">
        <w:rPr>
          <w:rFonts w:ascii="Times New Roman" w:hAnsi="Times New Roman" w:cs="Times New Roman"/>
          <w:color w:val="000000"/>
        </w:rPr>
        <w:t xml:space="preserve">who are </w:t>
      </w:r>
      <w:r w:rsidR="00471393" w:rsidRPr="00CC4525">
        <w:rPr>
          <w:rFonts w:ascii="Times New Roman" w:hAnsi="Times New Roman" w:cs="Times New Roman"/>
          <w:color w:val="000000"/>
        </w:rPr>
        <w:t>at the doctoral, post-doctoral, and early career</w:t>
      </w:r>
      <w:r w:rsidR="00D65285" w:rsidRPr="00CC4525">
        <w:rPr>
          <w:rFonts w:ascii="Times New Roman" w:hAnsi="Times New Roman" w:cs="Times New Roman"/>
          <w:color w:val="000000"/>
        </w:rPr>
        <w:t xml:space="preserve"> stages</w:t>
      </w:r>
      <w:r w:rsidR="007F6F53" w:rsidRPr="00CC4525">
        <w:rPr>
          <w:rFonts w:ascii="Times New Roman" w:hAnsi="Times New Roman" w:cs="Times New Roman"/>
          <w:color w:val="000000"/>
        </w:rPr>
        <w:t>.</w:t>
      </w:r>
      <w:r w:rsidR="00641969" w:rsidRPr="00CC4525">
        <w:rPr>
          <w:rFonts w:ascii="Times New Roman" w:hAnsi="Times New Roman" w:cs="Times New Roman"/>
          <w:color w:val="000000"/>
        </w:rPr>
        <w:t xml:space="preserve">  </w:t>
      </w:r>
      <w:r w:rsidR="0017229A" w:rsidRPr="00CC4525">
        <w:rPr>
          <w:rFonts w:ascii="Times New Roman" w:hAnsi="Times New Roman" w:cs="Times New Roman"/>
          <w:color w:val="000000"/>
        </w:rPr>
        <w:t>To more complete</w:t>
      </w:r>
      <w:r w:rsidR="005575F1" w:rsidRPr="00CC4525">
        <w:rPr>
          <w:rFonts w:ascii="Times New Roman" w:hAnsi="Times New Roman" w:cs="Times New Roman"/>
          <w:color w:val="000000"/>
        </w:rPr>
        <w:t>ly understand</w:t>
      </w:r>
      <w:r w:rsidR="0017229A" w:rsidRPr="00CC4525">
        <w:rPr>
          <w:rFonts w:ascii="Times New Roman" w:hAnsi="Times New Roman" w:cs="Times New Roman"/>
          <w:color w:val="000000"/>
        </w:rPr>
        <w:t xml:space="preserve"> the complexity of the issues of agriculture and food security and their link to nutrition, and </w:t>
      </w:r>
      <w:r w:rsidR="005575F1" w:rsidRPr="00CC4525">
        <w:rPr>
          <w:rFonts w:ascii="Times New Roman" w:hAnsi="Times New Roman" w:cs="Times New Roman"/>
          <w:color w:val="000000"/>
        </w:rPr>
        <w:t>appreciate</w:t>
      </w:r>
      <w:r w:rsidR="0017229A" w:rsidRPr="00CC4525">
        <w:rPr>
          <w:rFonts w:ascii="Times New Roman" w:hAnsi="Times New Roman" w:cs="Times New Roman"/>
          <w:color w:val="000000"/>
        </w:rPr>
        <w:t xml:space="preserve"> the contribution that diverse sectors make, t</w:t>
      </w:r>
      <w:r w:rsidR="00641969" w:rsidRPr="00CC4525">
        <w:rPr>
          <w:rFonts w:ascii="Times New Roman" w:hAnsi="Times New Roman" w:cs="Times New Roman"/>
          <w:color w:val="000000"/>
        </w:rPr>
        <w:t xml:space="preserve">he program integrates research </w:t>
      </w:r>
      <w:r w:rsidR="00C46EF9" w:rsidRPr="00CC4525">
        <w:rPr>
          <w:rFonts w:ascii="Times New Roman" w:hAnsi="Times New Roman" w:cs="Times New Roman"/>
          <w:color w:val="000000"/>
        </w:rPr>
        <w:t>and professional training</w:t>
      </w:r>
      <w:r w:rsidR="006F66DB" w:rsidRPr="00CC4525">
        <w:rPr>
          <w:rFonts w:ascii="Times New Roman" w:hAnsi="Times New Roman" w:cs="Times New Roman"/>
          <w:color w:val="000000"/>
        </w:rPr>
        <w:t xml:space="preserve"> </w:t>
      </w:r>
      <w:r w:rsidR="00DC25CE" w:rsidRPr="00CC4525">
        <w:rPr>
          <w:rFonts w:ascii="Times New Roman" w:hAnsi="Times New Roman" w:cs="Times New Roman"/>
          <w:color w:val="000000"/>
        </w:rPr>
        <w:t xml:space="preserve">with </w:t>
      </w:r>
      <w:r w:rsidR="005575F1" w:rsidRPr="00CC4525">
        <w:rPr>
          <w:rFonts w:ascii="Times New Roman" w:hAnsi="Times New Roman" w:cs="Times New Roman"/>
          <w:color w:val="000000"/>
        </w:rPr>
        <w:t>internships</w:t>
      </w:r>
      <w:r w:rsidR="00DC25CE" w:rsidRPr="00CC4525">
        <w:rPr>
          <w:rFonts w:ascii="Times New Roman" w:hAnsi="Times New Roman" w:cs="Times New Roman"/>
          <w:color w:val="000000"/>
        </w:rPr>
        <w:t xml:space="preserve"> </w:t>
      </w:r>
      <w:r w:rsidR="00852DFF" w:rsidRPr="00CC4525">
        <w:rPr>
          <w:rFonts w:ascii="Times New Roman" w:hAnsi="Times New Roman" w:cs="Times New Roman"/>
          <w:color w:val="000000"/>
        </w:rPr>
        <w:t xml:space="preserve">hosted </w:t>
      </w:r>
      <w:r w:rsidR="0098510B" w:rsidRPr="00CC4525">
        <w:rPr>
          <w:rFonts w:ascii="Times New Roman" w:hAnsi="Times New Roman" w:cs="Times New Roman"/>
          <w:color w:val="000000"/>
        </w:rPr>
        <w:t>at</w:t>
      </w:r>
      <w:r w:rsidR="00852DFF" w:rsidRPr="00CC4525">
        <w:rPr>
          <w:rFonts w:ascii="Times New Roman" w:hAnsi="Times New Roman" w:cs="Times New Roman"/>
          <w:color w:val="000000"/>
        </w:rPr>
        <w:t xml:space="preserve"> </w:t>
      </w:r>
      <w:r w:rsidR="00DC25CE" w:rsidRPr="00CC4525">
        <w:rPr>
          <w:rFonts w:ascii="Times New Roman" w:hAnsi="Times New Roman" w:cs="Times New Roman"/>
          <w:color w:val="000000"/>
        </w:rPr>
        <w:t xml:space="preserve">non-academic </w:t>
      </w:r>
      <w:r w:rsidR="00641969" w:rsidRPr="00CC4525">
        <w:rPr>
          <w:rFonts w:ascii="Times New Roman" w:hAnsi="Times New Roman" w:cs="Times New Roman"/>
          <w:color w:val="000000"/>
        </w:rPr>
        <w:t>institutions</w:t>
      </w:r>
      <w:r w:rsidR="00DC25CE" w:rsidRPr="00CC4525">
        <w:rPr>
          <w:rFonts w:ascii="Times New Roman" w:hAnsi="Times New Roman" w:cs="Times New Roman"/>
          <w:color w:val="000000"/>
        </w:rPr>
        <w:t xml:space="preserve"> working in rural communities.  </w:t>
      </w:r>
      <w:r w:rsidR="005575F1" w:rsidRPr="00CC4525">
        <w:rPr>
          <w:rFonts w:ascii="Times New Roman" w:hAnsi="Times New Roman" w:cs="Times New Roman"/>
          <w:color w:val="000000"/>
        </w:rPr>
        <w:t>C</w:t>
      </w:r>
      <w:r w:rsidRPr="00CC4525">
        <w:rPr>
          <w:rFonts w:ascii="Times New Roman" w:hAnsi="Times New Roman" w:cs="Times New Roman"/>
          <w:color w:val="000000"/>
        </w:rPr>
        <w:t xml:space="preserve">ross-cutting </w:t>
      </w:r>
      <w:r w:rsidR="00852DFF" w:rsidRPr="00CC4525">
        <w:rPr>
          <w:rFonts w:ascii="Times New Roman" w:hAnsi="Times New Roman" w:cs="Times New Roman"/>
          <w:color w:val="000000"/>
        </w:rPr>
        <w:t xml:space="preserve">research </w:t>
      </w:r>
      <w:r w:rsidRPr="00CC4525">
        <w:rPr>
          <w:rFonts w:ascii="Times New Roman" w:hAnsi="Times New Roman" w:cs="Times New Roman"/>
          <w:color w:val="000000"/>
        </w:rPr>
        <w:t xml:space="preserve">issues </w:t>
      </w:r>
      <w:r w:rsidR="00852DFF" w:rsidRPr="00CC4525">
        <w:rPr>
          <w:rFonts w:ascii="Times New Roman" w:hAnsi="Times New Roman" w:cs="Times New Roman"/>
          <w:color w:val="000000"/>
        </w:rPr>
        <w:t xml:space="preserve">will </w:t>
      </w:r>
      <w:r w:rsidR="00103DA5" w:rsidRPr="00CC4525">
        <w:rPr>
          <w:rFonts w:ascii="Times New Roman" w:hAnsi="Times New Roman" w:cs="Times New Roman"/>
          <w:color w:val="000000"/>
        </w:rPr>
        <w:t>include but not</w:t>
      </w:r>
      <w:r w:rsidR="00852DFF" w:rsidRPr="00CC4525">
        <w:rPr>
          <w:rFonts w:ascii="Times New Roman" w:hAnsi="Times New Roman" w:cs="Times New Roman"/>
          <w:color w:val="000000"/>
        </w:rPr>
        <w:t xml:space="preserve"> be</w:t>
      </w:r>
      <w:r w:rsidR="00103DA5" w:rsidRPr="00CC4525">
        <w:rPr>
          <w:rFonts w:ascii="Times New Roman" w:hAnsi="Times New Roman" w:cs="Times New Roman"/>
          <w:color w:val="000000"/>
        </w:rPr>
        <w:t xml:space="preserve"> limited to</w:t>
      </w:r>
      <w:r w:rsidRPr="00CC4525">
        <w:rPr>
          <w:rFonts w:ascii="Times New Roman" w:hAnsi="Times New Roman" w:cs="Times New Roman"/>
          <w:color w:val="000000"/>
        </w:rPr>
        <w:t xml:space="preserve"> </w:t>
      </w:r>
      <w:r w:rsidR="00103DA5" w:rsidRPr="00CC4525">
        <w:rPr>
          <w:rFonts w:ascii="Times New Roman" w:hAnsi="Times New Roman" w:cs="Times New Roman"/>
          <w:color w:val="000000"/>
        </w:rPr>
        <w:t>(</w:t>
      </w:r>
      <w:proofErr w:type="spellStart"/>
      <w:r w:rsidR="00103DA5" w:rsidRPr="00CC4525">
        <w:rPr>
          <w:rFonts w:ascii="Times New Roman" w:hAnsi="Times New Roman" w:cs="Times New Roman"/>
          <w:color w:val="000000"/>
        </w:rPr>
        <w:t>i</w:t>
      </w:r>
      <w:proofErr w:type="spellEnd"/>
      <w:r w:rsidR="00103DA5" w:rsidRPr="00CC4525">
        <w:rPr>
          <w:rFonts w:ascii="Times New Roman" w:hAnsi="Times New Roman" w:cs="Times New Roman"/>
          <w:color w:val="000000"/>
        </w:rPr>
        <w:t xml:space="preserve">) </w:t>
      </w:r>
      <w:r w:rsidRPr="00CC4525">
        <w:rPr>
          <w:rFonts w:ascii="Times New Roman" w:hAnsi="Times New Roman" w:cs="Times New Roman"/>
          <w:color w:val="000000"/>
        </w:rPr>
        <w:t xml:space="preserve">the quality of production of small-scale women farmers working in the area of high-value animal products and other agricultural commodities, (ii) farmers’ association(s) and cooperatives to support women farmers and facilitate access to agriculture and financial services and development of small businesses, </w:t>
      </w:r>
      <w:r w:rsidR="00103DA5" w:rsidRPr="00CC4525">
        <w:rPr>
          <w:rFonts w:ascii="Times New Roman" w:hAnsi="Times New Roman" w:cs="Times New Roman"/>
          <w:color w:val="000000"/>
        </w:rPr>
        <w:t xml:space="preserve">(iii) </w:t>
      </w:r>
      <w:r w:rsidRPr="00CC4525">
        <w:rPr>
          <w:rFonts w:ascii="Times New Roman" w:hAnsi="Times New Roman" w:cs="Times New Roman"/>
          <w:color w:val="000000"/>
        </w:rPr>
        <w:t>adolescent girls</w:t>
      </w:r>
      <w:r w:rsidR="00B14F42" w:rsidRPr="00CC4525">
        <w:rPr>
          <w:rFonts w:ascii="Times New Roman" w:hAnsi="Times New Roman" w:cs="Times New Roman"/>
          <w:color w:val="000000"/>
        </w:rPr>
        <w:t xml:space="preserve"> and women</w:t>
      </w:r>
      <w:r w:rsidR="00103DA5" w:rsidRPr="00CC4525">
        <w:rPr>
          <w:rFonts w:ascii="Times New Roman" w:hAnsi="Times New Roman" w:cs="Times New Roman"/>
          <w:color w:val="000000"/>
        </w:rPr>
        <w:t>’</w:t>
      </w:r>
      <w:r w:rsidR="00B14F42" w:rsidRPr="00CC4525">
        <w:rPr>
          <w:rFonts w:ascii="Times New Roman" w:hAnsi="Times New Roman" w:cs="Times New Roman"/>
          <w:color w:val="000000"/>
        </w:rPr>
        <w:t>s</w:t>
      </w:r>
      <w:r w:rsidRPr="00CC4525">
        <w:rPr>
          <w:rFonts w:ascii="Times New Roman" w:hAnsi="Times New Roman" w:cs="Times New Roman"/>
          <w:color w:val="000000"/>
        </w:rPr>
        <w:t xml:space="preserve"> knowledge and skills needed to become successful agriculture-related entrepreneurs; and (iv) institutional collaborations to provide services and support for adolescent girls and women’s nutrition, development, and income generation potential.  </w:t>
      </w:r>
    </w:p>
    <w:p w14:paraId="70D11AA8" w14:textId="1F1FD0FB" w:rsidR="00073ED6" w:rsidRPr="00CC4525" w:rsidRDefault="00073ED6" w:rsidP="00CC4525">
      <w:pPr>
        <w:spacing w:after="120" w:line="276" w:lineRule="auto"/>
        <w:jc w:val="both"/>
        <w:rPr>
          <w:rFonts w:ascii="Times New Roman" w:hAnsi="Times New Roman" w:cs="Times New Roman"/>
          <w:color w:val="000000"/>
        </w:rPr>
      </w:pPr>
      <w:r w:rsidRPr="00CC4525">
        <w:rPr>
          <w:rFonts w:ascii="Times New Roman" w:hAnsi="Times New Roman" w:cs="Times New Roman"/>
          <w:color w:val="000000"/>
        </w:rPr>
        <w:t xml:space="preserve">The </w:t>
      </w:r>
      <w:r w:rsidRPr="00CC4525">
        <w:rPr>
          <w:rFonts w:ascii="Times New Roman" w:hAnsi="Times New Roman" w:cs="Times New Roman"/>
          <w:i/>
          <w:color w:val="000000"/>
        </w:rPr>
        <w:t>QES</w:t>
      </w:r>
      <w:r w:rsidR="00852DFF" w:rsidRPr="00CC4525">
        <w:rPr>
          <w:rFonts w:ascii="Times New Roman" w:hAnsi="Times New Roman" w:cs="Times New Roman"/>
          <w:i/>
          <w:color w:val="000000"/>
        </w:rPr>
        <w:t xml:space="preserve"> </w:t>
      </w:r>
      <w:proofErr w:type="spellStart"/>
      <w:r w:rsidR="00852DFF" w:rsidRPr="00CC4525">
        <w:rPr>
          <w:rFonts w:ascii="Times New Roman" w:hAnsi="Times New Roman" w:cs="Times New Roman"/>
          <w:i/>
          <w:color w:val="000000"/>
        </w:rPr>
        <w:t>LINkIN</w:t>
      </w:r>
      <w:proofErr w:type="spellEnd"/>
      <w:r w:rsidR="00852DFF" w:rsidRPr="00CC4525">
        <w:rPr>
          <w:rFonts w:ascii="Times New Roman" w:hAnsi="Times New Roman" w:cs="Times New Roman"/>
          <w:i/>
          <w:color w:val="000000"/>
        </w:rPr>
        <w:t>-Ghana</w:t>
      </w:r>
      <w:r w:rsidRPr="00CC4525">
        <w:rPr>
          <w:rFonts w:ascii="Times New Roman" w:hAnsi="Times New Roman" w:cs="Times New Roman"/>
          <w:color w:val="000000"/>
        </w:rPr>
        <w:t xml:space="preserve"> award package </w:t>
      </w:r>
      <w:r w:rsidR="00B14F42" w:rsidRPr="00CC4525">
        <w:rPr>
          <w:rFonts w:ascii="Times New Roman" w:hAnsi="Times New Roman" w:cs="Times New Roman"/>
          <w:color w:val="000000"/>
        </w:rPr>
        <w:t xml:space="preserve">for non-Canadian doctoral students </w:t>
      </w:r>
      <w:r w:rsidRPr="00CC4525">
        <w:rPr>
          <w:rFonts w:ascii="Times New Roman" w:hAnsi="Times New Roman" w:cs="Times New Roman"/>
          <w:color w:val="000000"/>
        </w:rPr>
        <w:t>includes:</w:t>
      </w:r>
    </w:p>
    <w:p w14:paraId="2B1B77E1" w14:textId="6526226E" w:rsidR="00193970" w:rsidRPr="00CC4525" w:rsidRDefault="00073ED6" w:rsidP="00CC4525">
      <w:pPr>
        <w:spacing w:after="120" w:line="276" w:lineRule="auto"/>
        <w:ind w:left="142"/>
        <w:jc w:val="both"/>
        <w:rPr>
          <w:rFonts w:ascii="Times New Roman" w:hAnsi="Times New Roman" w:cs="Times New Roman"/>
          <w:color w:val="000000"/>
        </w:rPr>
      </w:pPr>
      <w:r w:rsidRPr="00CC4525">
        <w:rPr>
          <w:rFonts w:ascii="Times New Roman" w:hAnsi="Times New Roman" w:cs="Times New Roman"/>
          <w:color w:val="000000"/>
        </w:rPr>
        <w:t>(</w:t>
      </w:r>
      <w:proofErr w:type="spellStart"/>
      <w:r w:rsidRPr="00CC4525">
        <w:rPr>
          <w:rFonts w:ascii="Times New Roman" w:hAnsi="Times New Roman" w:cs="Times New Roman"/>
          <w:color w:val="000000"/>
        </w:rPr>
        <w:t>i</w:t>
      </w:r>
      <w:proofErr w:type="spellEnd"/>
      <w:r w:rsidRPr="00CC4525">
        <w:rPr>
          <w:rFonts w:ascii="Times New Roman" w:hAnsi="Times New Roman" w:cs="Times New Roman"/>
          <w:color w:val="000000"/>
        </w:rPr>
        <w:t xml:space="preserve">) </w:t>
      </w:r>
      <w:proofErr w:type="gramStart"/>
      <w:r w:rsidR="00A07806" w:rsidRPr="00CC4525">
        <w:rPr>
          <w:rFonts w:ascii="Times New Roman" w:hAnsi="Times New Roman" w:cs="Times New Roman"/>
          <w:color w:val="000000"/>
        </w:rPr>
        <w:t>up</w:t>
      </w:r>
      <w:proofErr w:type="gramEnd"/>
      <w:r w:rsidR="00A07806" w:rsidRPr="00CC4525">
        <w:rPr>
          <w:rFonts w:ascii="Times New Roman" w:hAnsi="Times New Roman" w:cs="Times New Roman"/>
          <w:color w:val="000000"/>
        </w:rPr>
        <w:t xml:space="preserve"> to </w:t>
      </w:r>
      <w:r w:rsidR="00193970" w:rsidRPr="00CC4525">
        <w:rPr>
          <w:rFonts w:ascii="Times New Roman" w:hAnsi="Times New Roman" w:cs="Times New Roman"/>
          <w:color w:val="000000"/>
        </w:rPr>
        <w:t>two</w:t>
      </w:r>
      <w:r w:rsidR="00AC139D" w:rsidRPr="00CC4525">
        <w:rPr>
          <w:rFonts w:ascii="Times New Roman" w:hAnsi="Times New Roman" w:cs="Times New Roman"/>
          <w:color w:val="000000"/>
        </w:rPr>
        <w:t xml:space="preserve"> </w:t>
      </w:r>
      <w:r w:rsidR="00193970" w:rsidRPr="00CC4525">
        <w:rPr>
          <w:rFonts w:ascii="Times New Roman" w:hAnsi="Times New Roman" w:cs="Times New Roman"/>
          <w:color w:val="000000"/>
        </w:rPr>
        <w:t xml:space="preserve">years of international graduate tuition waiver (offered by the Graduate and Postdoctoral Studies office, students </w:t>
      </w:r>
      <w:r w:rsidR="001C0A24" w:rsidRPr="00CC4525">
        <w:rPr>
          <w:rFonts w:ascii="Times New Roman" w:hAnsi="Times New Roman" w:cs="Times New Roman"/>
          <w:color w:val="000000"/>
        </w:rPr>
        <w:t xml:space="preserve">will </w:t>
      </w:r>
      <w:r w:rsidR="00193970" w:rsidRPr="00CC4525">
        <w:rPr>
          <w:rFonts w:ascii="Times New Roman" w:hAnsi="Times New Roman" w:cs="Times New Roman"/>
          <w:color w:val="000000"/>
        </w:rPr>
        <w:t xml:space="preserve">pay </w:t>
      </w:r>
      <w:r w:rsidR="00A07806" w:rsidRPr="00CC4525">
        <w:rPr>
          <w:rFonts w:ascii="Times New Roman" w:hAnsi="Times New Roman" w:cs="Times New Roman"/>
          <w:color w:val="000000"/>
        </w:rPr>
        <w:t xml:space="preserve">the equivalent of </w:t>
      </w:r>
      <w:r w:rsidR="00193970" w:rsidRPr="00CC4525">
        <w:rPr>
          <w:rFonts w:ascii="Times New Roman" w:hAnsi="Times New Roman" w:cs="Times New Roman"/>
          <w:color w:val="000000"/>
        </w:rPr>
        <w:t>in-province tuiti</w:t>
      </w:r>
      <w:r w:rsidR="00A07806" w:rsidRPr="00CC4525">
        <w:rPr>
          <w:rFonts w:ascii="Times New Roman" w:hAnsi="Times New Roman" w:cs="Times New Roman"/>
          <w:color w:val="000000"/>
        </w:rPr>
        <w:t>on</w:t>
      </w:r>
      <w:r w:rsidR="001C0A24" w:rsidRPr="00CC4525">
        <w:rPr>
          <w:rFonts w:ascii="Times New Roman" w:hAnsi="Times New Roman" w:cs="Times New Roman"/>
          <w:color w:val="000000"/>
        </w:rPr>
        <w:t>.  The waiver is</w:t>
      </w:r>
      <w:r w:rsidR="00366892" w:rsidRPr="00CC4525">
        <w:rPr>
          <w:rFonts w:ascii="Times New Roman" w:hAnsi="Times New Roman" w:cs="Times New Roman"/>
          <w:color w:val="000000"/>
        </w:rPr>
        <w:t xml:space="preserve"> </w:t>
      </w:r>
      <w:r w:rsidR="00F010F6" w:rsidRPr="00CC4525">
        <w:rPr>
          <w:rFonts w:ascii="Times New Roman" w:hAnsi="Times New Roman" w:cs="Times New Roman"/>
          <w:color w:val="000000"/>
        </w:rPr>
        <w:t>valued at</w:t>
      </w:r>
      <w:r w:rsidR="00A07806" w:rsidRPr="00CC4525">
        <w:rPr>
          <w:rFonts w:ascii="Times New Roman" w:hAnsi="Times New Roman" w:cs="Times New Roman"/>
          <w:color w:val="000000"/>
        </w:rPr>
        <w:t xml:space="preserve"> ~ $13</w:t>
      </w:r>
      <w:r w:rsidR="00366892" w:rsidRPr="00CC4525">
        <w:rPr>
          <w:rFonts w:ascii="Times New Roman" w:hAnsi="Times New Roman" w:cs="Times New Roman"/>
          <w:color w:val="000000"/>
        </w:rPr>
        <w:t>,000</w:t>
      </w:r>
      <w:r w:rsidR="00A07806" w:rsidRPr="00CC4525">
        <w:rPr>
          <w:rFonts w:ascii="Times New Roman" w:hAnsi="Times New Roman" w:cs="Times New Roman"/>
          <w:color w:val="000000"/>
        </w:rPr>
        <w:t>/y</w:t>
      </w:r>
      <w:r w:rsidR="00193970" w:rsidRPr="00CC4525">
        <w:rPr>
          <w:rFonts w:ascii="Times New Roman" w:hAnsi="Times New Roman" w:cs="Times New Roman"/>
          <w:color w:val="000000"/>
        </w:rPr>
        <w:t>)</w:t>
      </w:r>
    </w:p>
    <w:p w14:paraId="4CFFD6BF" w14:textId="54379A66" w:rsidR="00430253" w:rsidRPr="00CC4525" w:rsidRDefault="00193970" w:rsidP="00CC4525">
      <w:pPr>
        <w:spacing w:after="120" w:line="276" w:lineRule="auto"/>
        <w:ind w:left="142"/>
        <w:jc w:val="both"/>
        <w:rPr>
          <w:rFonts w:ascii="Times New Roman" w:hAnsi="Times New Roman" w:cs="Times New Roman"/>
          <w:color w:val="000000"/>
        </w:rPr>
      </w:pPr>
      <w:r w:rsidRPr="00CC4525">
        <w:rPr>
          <w:rFonts w:ascii="Times New Roman" w:hAnsi="Times New Roman" w:cs="Times New Roman"/>
          <w:color w:val="000000"/>
        </w:rPr>
        <w:t xml:space="preserve">(ii) </w:t>
      </w:r>
      <w:r w:rsidR="003505E0" w:rsidRPr="00CC4525">
        <w:rPr>
          <w:rFonts w:ascii="Times New Roman" w:hAnsi="Times New Roman" w:cs="Times New Roman"/>
          <w:color w:val="000000"/>
        </w:rPr>
        <w:t xml:space="preserve">one year of </w:t>
      </w:r>
      <w:r w:rsidR="00A07806" w:rsidRPr="00CC4525">
        <w:rPr>
          <w:rFonts w:ascii="Times New Roman" w:hAnsi="Times New Roman" w:cs="Times New Roman"/>
          <w:color w:val="000000"/>
        </w:rPr>
        <w:t xml:space="preserve">$15,000 </w:t>
      </w:r>
      <w:r w:rsidR="00430253" w:rsidRPr="00CC4525">
        <w:rPr>
          <w:rFonts w:ascii="Times New Roman" w:hAnsi="Times New Roman" w:cs="Times New Roman"/>
          <w:color w:val="000000"/>
        </w:rPr>
        <w:t xml:space="preserve">graduate stipend </w:t>
      </w:r>
      <w:r w:rsidR="00A07806" w:rsidRPr="00CC4525">
        <w:rPr>
          <w:rFonts w:ascii="Times New Roman" w:hAnsi="Times New Roman" w:cs="Times New Roman"/>
          <w:color w:val="000000"/>
          <w:u w:val="single"/>
        </w:rPr>
        <w:t xml:space="preserve">if </w:t>
      </w:r>
      <w:r w:rsidR="00A07806" w:rsidRPr="00CC4525">
        <w:rPr>
          <w:rFonts w:ascii="Times New Roman" w:hAnsi="Times New Roman" w:cs="Times New Roman"/>
          <w:color w:val="000000"/>
        </w:rPr>
        <w:t>the student is in the Faculty of Agriculture and Environmental Sciences</w:t>
      </w:r>
      <w:r w:rsidR="003505E0" w:rsidRPr="00CC4525">
        <w:rPr>
          <w:rFonts w:ascii="Times New Roman" w:hAnsi="Times New Roman" w:cs="Times New Roman"/>
          <w:color w:val="000000"/>
        </w:rPr>
        <w:t xml:space="preserve"> (Note: students will need an additional stipend source or personal funds to cover normal expenses)</w:t>
      </w:r>
    </w:p>
    <w:p w14:paraId="20F87FEA" w14:textId="0C752AA1" w:rsidR="00073ED6" w:rsidRPr="00CC4525" w:rsidRDefault="00430253" w:rsidP="00CC4525">
      <w:pPr>
        <w:spacing w:after="120" w:line="276" w:lineRule="auto"/>
        <w:ind w:left="142"/>
        <w:jc w:val="both"/>
        <w:rPr>
          <w:rFonts w:ascii="Times New Roman" w:hAnsi="Times New Roman" w:cs="Times New Roman"/>
          <w:color w:val="000000"/>
        </w:rPr>
      </w:pPr>
      <w:r w:rsidRPr="00CC4525">
        <w:rPr>
          <w:rFonts w:ascii="Times New Roman" w:hAnsi="Times New Roman" w:cs="Times New Roman"/>
          <w:color w:val="000000"/>
        </w:rPr>
        <w:t xml:space="preserve">(iii) </w:t>
      </w:r>
      <w:proofErr w:type="gramStart"/>
      <w:r w:rsidR="00073ED6" w:rsidRPr="00CC4525">
        <w:rPr>
          <w:rFonts w:ascii="Times New Roman" w:hAnsi="Times New Roman" w:cs="Times New Roman"/>
          <w:color w:val="000000"/>
        </w:rPr>
        <w:t>up</w:t>
      </w:r>
      <w:proofErr w:type="gramEnd"/>
      <w:r w:rsidR="00073ED6" w:rsidRPr="00CC4525">
        <w:rPr>
          <w:rFonts w:ascii="Times New Roman" w:hAnsi="Times New Roman" w:cs="Times New Roman"/>
          <w:color w:val="000000"/>
        </w:rPr>
        <w:t xml:space="preserve"> to $20,000 research funds </w:t>
      </w:r>
      <w:r w:rsidR="00A73D65" w:rsidRPr="00CC4525">
        <w:rPr>
          <w:rFonts w:ascii="Times New Roman" w:hAnsi="Times New Roman" w:cs="Times New Roman"/>
        </w:rPr>
        <w:t xml:space="preserve">(Note: research funds will be released </w:t>
      </w:r>
      <w:r w:rsidR="004B45D2" w:rsidRPr="00CC4525">
        <w:rPr>
          <w:rFonts w:ascii="Times New Roman" w:hAnsi="Times New Roman" w:cs="Times New Roman"/>
        </w:rPr>
        <w:t>after</w:t>
      </w:r>
      <w:r w:rsidR="00A73D65" w:rsidRPr="00CC4525">
        <w:rPr>
          <w:rFonts w:ascii="Times New Roman" w:hAnsi="Times New Roman" w:cs="Times New Roman"/>
        </w:rPr>
        <w:t xml:space="preserve"> the comprehensive exam is passed and all IRB approvals are attained).</w:t>
      </w:r>
    </w:p>
    <w:p w14:paraId="78500899" w14:textId="18F1C307" w:rsidR="00073ED6" w:rsidRPr="00CC4525" w:rsidRDefault="00430253" w:rsidP="00CC4525">
      <w:pPr>
        <w:spacing w:after="120" w:line="276" w:lineRule="auto"/>
        <w:ind w:left="142"/>
        <w:jc w:val="both"/>
        <w:rPr>
          <w:rFonts w:ascii="Times New Roman" w:hAnsi="Times New Roman" w:cs="Times New Roman"/>
          <w:color w:val="000000"/>
        </w:rPr>
      </w:pPr>
      <w:r w:rsidRPr="00CC4525">
        <w:rPr>
          <w:rFonts w:ascii="Times New Roman" w:hAnsi="Times New Roman" w:cs="Times New Roman"/>
          <w:color w:val="000000"/>
        </w:rPr>
        <w:t>(iv</w:t>
      </w:r>
      <w:r w:rsidR="00073ED6" w:rsidRPr="00CC4525">
        <w:rPr>
          <w:rFonts w:ascii="Times New Roman" w:hAnsi="Times New Roman" w:cs="Times New Roman"/>
          <w:color w:val="000000"/>
        </w:rPr>
        <w:t xml:space="preserve">) </w:t>
      </w:r>
      <w:proofErr w:type="gramStart"/>
      <w:r w:rsidR="00073ED6" w:rsidRPr="00CC4525">
        <w:rPr>
          <w:rFonts w:ascii="Times New Roman" w:hAnsi="Times New Roman" w:cs="Times New Roman"/>
          <w:color w:val="000000"/>
        </w:rPr>
        <w:t>professional</w:t>
      </w:r>
      <w:proofErr w:type="gramEnd"/>
      <w:r w:rsidR="00073ED6" w:rsidRPr="00CC4525">
        <w:rPr>
          <w:rFonts w:ascii="Times New Roman" w:hAnsi="Times New Roman" w:cs="Times New Roman"/>
          <w:color w:val="000000"/>
        </w:rPr>
        <w:t xml:space="preserve"> development training </w:t>
      </w:r>
      <w:r w:rsidR="005332F7" w:rsidRPr="00CC4525">
        <w:rPr>
          <w:rFonts w:ascii="Times New Roman" w:hAnsi="Times New Roman" w:cs="Times New Roman"/>
          <w:color w:val="000000"/>
        </w:rPr>
        <w:t>in Canada and</w:t>
      </w:r>
      <w:r w:rsidR="008B665E" w:rsidRPr="00CC4525">
        <w:rPr>
          <w:rFonts w:ascii="Times New Roman" w:hAnsi="Times New Roman" w:cs="Times New Roman"/>
          <w:color w:val="000000"/>
        </w:rPr>
        <w:t>/or</w:t>
      </w:r>
      <w:r w:rsidR="005332F7" w:rsidRPr="00CC4525">
        <w:rPr>
          <w:rFonts w:ascii="Times New Roman" w:hAnsi="Times New Roman" w:cs="Times New Roman"/>
          <w:color w:val="000000"/>
        </w:rPr>
        <w:t xml:space="preserve"> Ghana </w:t>
      </w:r>
      <w:r w:rsidR="00073ED6" w:rsidRPr="00CC4525">
        <w:rPr>
          <w:rFonts w:ascii="Times New Roman" w:hAnsi="Times New Roman" w:cs="Times New Roman"/>
          <w:color w:val="000000"/>
        </w:rPr>
        <w:t>to enhance leadership and research skills</w:t>
      </w:r>
    </w:p>
    <w:p w14:paraId="3166D88F" w14:textId="0D9CA3A4" w:rsidR="00073ED6" w:rsidRPr="00CC4525" w:rsidRDefault="00430253" w:rsidP="00CC4525">
      <w:pPr>
        <w:spacing w:after="120" w:line="276" w:lineRule="auto"/>
        <w:ind w:left="142"/>
        <w:jc w:val="both"/>
        <w:rPr>
          <w:rFonts w:ascii="Times New Roman" w:hAnsi="Times New Roman" w:cs="Times New Roman"/>
          <w:color w:val="000000"/>
        </w:rPr>
      </w:pPr>
      <w:r w:rsidRPr="00CC4525">
        <w:rPr>
          <w:rFonts w:ascii="Times New Roman" w:hAnsi="Times New Roman" w:cs="Times New Roman"/>
          <w:color w:val="000000"/>
        </w:rPr>
        <w:t>(v</w:t>
      </w:r>
      <w:r w:rsidR="00073ED6" w:rsidRPr="00CC4525">
        <w:rPr>
          <w:rFonts w:ascii="Times New Roman" w:hAnsi="Times New Roman" w:cs="Times New Roman"/>
          <w:color w:val="000000"/>
        </w:rPr>
        <w:t xml:space="preserve">) </w:t>
      </w:r>
      <w:r w:rsidR="00C71A5A" w:rsidRPr="00CC4525">
        <w:rPr>
          <w:rFonts w:ascii="Times New Roman" w:hAnsi="Times New Roman" w:cs="Times New Roman"/>
          <w:color w:val="000000"/>
        </w:rPr>
        <w:t xml:space="preserve"> </w:t>
      </w:r>
      <w:proofErr w:type="gramStart"/>
      <w:r w:rsidR="00073ED6" w:rsidRPr="00CC4525">
        <w:rPr>
          <w:rFonts w:ascii="Times New Roman" w:hAnsi="Times New Roman" w:cs="Times New Roman"/>
          <w:color w:val="000000"/>
        </w:rPr>
        <w:t>networking</w:t>
      </w:r>
      <w:proofErr w:type="gramEnd"/>
      <w:r w:rsidR="00073ED6" w:rsidRPr="00CC4525">
        <w:rPr>
          <w:rFonts w:ascii="Times New Roman" w:hAnsi="Times New Roman" w:cs="Times New Roman"/>
          <w:color w:val="000000"/>
        </w:rPr>
        <w:t xml:space="preserve"> with other QES </w:t>
      </w:r>
    </w:p>
    <w:p w14:paraId="698C1AA4" w14:textId="67A4400F" w:rsidR="00073ED6" w:rsidRPr="00CC4525" w:rsidRDefault="00430253" w:rsidP="00CC4525">
      <w:pPr>
        <w:spacing w:after="120" w:line="276" w:lineRule="auto"/>
        <w:ind w:left="142"/>
        <w:jc w:val="both"/>
        <w:rPr>
          <w:rFonts w:ascii="Times New Roman" w:hAnsi="Times New Roman" w:cs="Times New Roman"/>
          <w:color w:val="000000"/>
        </w:rPr>
      </w:pPr>
      <w:r w:rsidRPr="00CC4525">
        <w:rPr>
          <w:rFonts w:ascii="Times New Roman" w:hAnsi="Times New Roman" w:cs="Times New Roman"/>
          <w:color w:val="000000"/>
        </w:rPr>
        <w:t>(</w:t>
      </w:r>
      <w:r w:rsidR="00073ED6" w:rsidRPr="00CC4525">
        <w:rPr>
          <w:rFonts w:ascii="Times New Roman" w:hAnsi="Times New Roman" w:cs="Times New Roman"/>
          <w:color w:val="000000"/>
        </w:rPr>
        <w:t>v</w:t>
      </w:r>
      <w:r w:rsidRPr="00CC4525">
        <w:rPr>
          <w:rFonts w:ascii="Times New Roman" w:hAnsi="Times New Roman" w:cs="Times New Roman"/>
          <w:color w:val="000000"/>
        </w:rPr>
        <w:t>i</w:t>
      </w:r>
      <w:r w:rsidR="00C71A5A" w:rsidRPr="00CC4525">
        <w:rPr>
          <w:rFonts w:ascii="Times New Roman" w:hAnsi="Times New Roman" w:cs="Times New Roman"/>
          <w:color w:val="000000"/>
        </w:rPr>
        <w:t xml:space="preserve">) </w:t>
      </w:r>
      <w:proofErr w:type="gramStart"/>
      <w:r w:rsidR="00B14F42" w:rsidRPr="00CC4525">
        <w:rPr>
          <w:rFonts w:ascii="Times New Roman" w:hAnsi="Times New Roman" w:cs="Times New Roman"/>
          <w:color w:val="000000"/>
        </w:rPr>
        <w:t>unpaid</w:t>
      </w:r>
      <w:proofErr w:type="gramEnd"/>
      <w:r w:rsidR="00B14F42" w:rsidRPr="00CC4525">
        <w:rPr>
          <w:rFonts w:ascii="Times New Roman" w:hAnsi="Times New Roman" w:cs="Times New Roman"/>
          <w:color w:val="000000"/>
        </w:rPr>
        <w:t xml:space="preserve"> internship experience at a Research Placement Partner (RPP) in Ghana or Canada for at least 30% of the time on the award.  The RPP may be a for-profit business, a non-</w:t>
      </w:r>
      <w:r w:rsidR="00B14F42" w:rsidRPr="00CC4525">
        <w:rPr>
          <w:rFonts w:ascii="Times New Roman" w:hAnsi="Times New Roman" w:cs="Times New Roman"/>
          <w:color w:val="000000"/>
        </w:rPr>
        <w:lastRenderedPageBreak/>
        <w:t>governmental organization, or an independent research institution.  The RPP will be chosen based on the interests of the student and in consultation with the student.</w:t>
      </w:r>
    </w:p>
    <w:p w14:paraId="3EE70807" w14:textId="77777777" w:rsidR="001930EA" w:rsidRPr="00CC4525" w:rsidRDefault="001930EA" w:rsidP="00CC4525">
      <w:pPr>
        <w:spacing w:after="120" w:line="276" w:lineRule="auto"/>
        <w:jc w:val="both"/>
        <w:rPr>
          <w:rFonts w:ascii="Times New Roman" w:hAnsi="Times New Roman" w:cs="Times New Roman"/>
          <w:color w:val="000000"/>
        </w:rPr>
      </w:pPr>
    </w:p>
    <w:p w14:paraId="402BD773" w14:textId="77777777" w:rsidR="00235DAA" w:rsidRPr="00CC4525" w:rsidRDefault="00235DAA" w:rsidP="00CC4525">
      <w:pPr>
        <w:spacing w:after="120" w:line="276" w:lineRule="auto"/>
        <w:jc w:val="both"/>
        <w:rPr>
          <w:rFonts w:ascii="Times New Roman" w:hAnsi="Times New Roman" w:cs="Times New Roman"/>
          <w:color w:val="000000"/>
        </w:rPr>
      </w:pPr>
      <w:r w:rsidRPr="00CC4525">
        <w:rPr>
          <w:rFonts w:ascii="Times New Roman" w:hAnsi="Times New Roman" w:cs="Times New Roman"/>
          <w:color w:val="000000"/>
        </w:rPr>
        <w:t>Eligibility criteria:</w:t>
      </w:r>
    </w:p>
    <w:p w14:paraId="385CE237" w14:textId="02247213" w:rsidR="00191D10" w:rsidRPr="00CC4525" w:rsidRDefault="00EB5A01" w:rsidP="00CC4525">
      <w:pPr>
        <w:spacing w:after="120" w:line="276" w:lineRule="auto"/>
        <w:ind w:left="142"/>
        <w:jc w:val="both"/>
        <w:rPr>
          <w:rFonts w:ascii="Times New Roman" w:hAnsi="Times New Roman" w:cs="Times New Roman"/>
        </w:rPr>
      </w:pPr>
      <w:r w:rsidRPr="00CC4525">
        <w:rPr>
          <w:rFonts w:ascii="Times New Roman" w:hAnsi="Times New Roman" w:cs="Times New Roman"/>
        </w:rPr>
        <w:t>(</w:t>
      </w:r>
      <w:proofErr w:type="spellStart"/>
      <w:r w:rsidRPr="00CC4525">
        <w:rPr>
          <w:rFonts w:ascii="Times New Roman" w:hAnsi="Times New Roman" w:cs="Times New Roman"/>
        </w:rPr>
        <w:t>i</w:t>
      </w:r>
      <w:proofErr w:type="spellEnd"/>
      <w:r w:rsidRPr="00CC4525">
        <w:rPr>
          <w:rFonts w:ascii="Times New Roman" w:hAnsi="Times New Roman" w:cs="Times New Roman"/>
        </w:rPr>
        <w:t xml:space="preserve">) </w:t>
      </w:r>
      <w:r w:rsidR="00191D10" w:rsidRPr="00CC4525">
        <w:rPr>
          <w:rFonts w:ascii="Times New Roman" w:hAnsi="Times New Roman" w:cs="Times New Roman"/>
        </w:rPr>
        <w:t>Citizen of one of the QES eligible countries (see list</w:t>
      </w:r>
      <w:r w:rsidR="00421915" w:rsidRPr="00CC4525">
        <w:rPr>
          <w:rFonts w:ascii="Times New Roman" w:hAnsi="Times New Roman" w:cs="Times New Roman"/>
        </w:rPr>
        <w:t xml:space="preserve"> below</w:t>
      </w:r>
      <w:r w:rsidR="00191D10" w:rsidRPr="00CC4525">
        <w:rPr>
          <w:rFonts w:ascii="Times New Roman" w:hAnsi="Times New Roman" w:cs="Times New Roman"/>
        </w:rPr>
        <w:t>*)</w:t>
      </w:r>
      <w:r w:rsidR="00547868" w:rsidRPr="00CC4525">
        <w:rPr>
          <w:rFonts w:ascii="Times New Roman" w:hAnsi="Times New Roman" w:cs="Times New Roman"/>
        </w:rPr>
        <w:t>.  Preference will be given to Ghanaians. Non-Ghanaian students who demonstrate a long-term commitment in Ghana may also be considered.</w:t>
      </w:r>
    </w:p>
    <w:p w14:paraId="6CF5279F" w14:textId="068B2581" w:rsidR="00F953A7" w:rsidRPr="00CC4525" w:rsidRDefault="00191D10" w:rsidP="00CC4525">
      <w:pPr>
        <w:spacing w:after="120" w:line="276" w:lineRule="auto"/>
        <w:ind w:left="142"/>
        <w:jc w:val="both"/>
        <w:rPr>
          <w:rFonts w:ascii="Times New Roman" w:hAnsi="Times New Roman" w:cs="Times New Roman"/>
        </w:rPr>
      </w:pPr>
      <w:r w:rsidRPr="00CC4525">
        <w:rPr>
          <w:rFonts w:ascii="Times New Roman" w:hAnsi="Times New Roman" w:cs="Times New Roman"/>
        </w:rPr>
        <w:t xml:space="preserve">(ii) </w:t>
      </w:r>
      <w:r w:rsidR="00EB5A01" w:rsidRPr="00CC4525">
        <w:rPr>
          <w:rFonts w:ascii="Times New Roman" w:hAnsi="Times New Roman" w:cs="Times New Roman"/>
        </w:rPr>
        <w:t>Be e</w:t>
      </w:r>
      <w:r w:rsidR="00F953A7" w:rsidRPr="00CC4525">
        <w:rPr>
          <w:rFonts w:ascii="Times New Roman" w:hAnsi="Times New Roman" w:cs="Times New Roman"/>
        </w:rPr>
        <w:t xml:space="preserve">nrolled </w:t>
      </w:r>
      <w:r w:rsidR="00023E25" w:rsidRPr="00CC4525">
        <w:rPr>
          <w:rFonts w:ascii="Times New Roman" w:hAnsi="Times New Roman" w:cs="Times New Roman"/>
        </w:rPr>
        <w:t>(</w:t>
      </w:r>
      <w:r w:rsidR="00EE7E32" w:rsidRPr="00CC4525">
        <w:rPr>
          <w:rFonts w:ascii="Times New Roman" w:hAnsi="Times New Roman" w:cs="Times New Roman"/>
        </w:rPr>
        <w:t xml:space="preserve">or accepted for </w:t>
      </w:r>
      <w:proofErr w:type="gramStart"/>
      <w:r w:rsidR="00EE7E32" w:rsidRPr="00CC4525">
        <w:rPr>
          <w:rFonts w:ascii="Times New Roman" w:hAnsi="Times New Roman" w:cs="Times New Roman"/>
        </w:rPr>
        <w:t>Fall</w:t>
      </w:r>
      <w:proofErr w:type="gramEnd"/>
      <w:r w:rsidR="00EE7E32" w:rsidRPr="00CC4525">
        <w:rPr>
          <w:rFonts w:ascii="Times New Roman" w:hAnsi="Times New Roman" w:cs="Times New Roman"/>
        </w:rPr>
        <w:t xml:space="preserve"> 2018</w:t>
      </w:r>
      <w:r w:rsidR="00023E25" w:rsidRPr="00CC4525">
        <w:rPr>
          <w:rFonts w:ascii="Times New Roman" w:hAnsi="Times New Roman" w:cs="Times New Roman"/>
        </w:rPr>
        <w:t>)</w:t>
      </w:r>
      <w:r w:rsidR="00EE7E32" w:rsidRPr="00CC4525">
        <w:rPr>
          <w:rFonts w:ascii="Times New Roman" w:hAnsi="Times New Roman" w:cs="Times New Roman"/>
        </w:rPr>
        <w:t xml:space="preserve"> </w:t>
      </w:r>
      <w:r w:rsidR="00F953A7" w:rsidRPr="00CC4525">
        <w:rPr>
          <w:rFonts w:ascii="Times New Roman" w:hAnsi="Times New Roman" w:cs="Times New Roman"/>
        </w:rPr>
        <w:t xml:space="preserve">in a doctoral program at McGill </w:t>
      </w:r>
    </w:p>
    <w:p w14:paraId="13FDFE98" w14:textId="6A48ADE2" w:rsidR="00F953A7" w:rsidRPr="00CC4525" w:rsidRDefault="00F953A7" w:rsidP="00CC4525">
      <w:pPr>
        <w:spacing w:after="120" w:line="276" w:lineRule="auto"/>
        <w:ind w:left="142"/>
        <w:jc w:val="both"/>
        <w:rPr>
          <w:rFonts w:ascii="Times New Roman" w:hAnsi="Times New Roman" w:cs="Times New Roman"/>
          <w:color w:val="000000"/>
        </w:rPr>
      </w:pPr>
      <w:r w:rsidRPr="00CC4525">
        <w:rPr>
          <w:rFonts w:ascii="Times New Roman" w:hAnsi="Times New Roman" w:cs="Times New Roman"/>
        </w:rPr>
        <w:t>(ii</w:t>
      </w:r>
      <w:r w:rsidR="00314C2F" w:rsidRPr="00CC4525">
        <w:rPr>
          <w:rFonts w:ascii="Times New Roman" w:hAnsi="Times New Roman" w:cs="Times New Roman"/>
        </w:rPr>
        <w:t>i</w:t>
      </w:r>
      <w:r w:rsidRPr="00CC4525">
        <w:rPr>
          <w:rFonts w:ascii="Times New Roman" w:hAnsi="Times New Roman" w:cs="Times New Roman"/>
        </w:rPr>
        <w:t xml:space="preserve">) Research will contribute </w:t>
      </w:r>
      <w:r w:rsidR="00493E1C" w:rsidRPr="00CC4525">
        <w:rPr>
          <w:rFonts w:ascii="Times New Roman" w:hAnsi="Times New Roman" w:cs="Times New Roman"/>
        </w:rPr>
        <w:t xml:space="preserve">directly or indirectly </w:t>
      </w:r>
      <w:r w:rsidRPr="00CC4525">
        <w:rPr>
          <w:rFonts w:ascii="Times New Roman" w:hAnsi="Times New Roman" w:cs="Times New Roman"/>
        </w:rPr>
        <w:t xml:space="preserve">to </w:t>
      </w:r>
      <w:r w:rsidRPr="00CC4525">
        <w:rPr>
          <w:rFonts w:ascii="Times New Roman" w:hAnsi="Times New Roman" w:cs="Times New Roman"/>
          <w:color w:val="000000"/>
        </w:rPr>
        <w:t xml:space="preserve">the lives of rural </w:t>
      </w:r>
      <w:r w:rsidR="006050D2" w:rsidRPr="00CC4525">
        <w:rPr>
          <w:rFonts w:ascii="Times New Roman" w:hAnsi="Times New Roman" w:cs="Times New Roman"/>
          <w:color w:val="000000"/>
        </w:rPr>
        <w:t xml:space="preserve">adolescent girls </w:t>
      </w:r>
      <w:r w:rsidR="00944A10" w:rsidRPr="00CC4525">
        <w:rPr>
          <w:rFonts w:ascii="Times New Roman" w:hAnsi="Times New Roman" w:cs="Times New Roman"/>
          <w:color w:val="000000"/>
        </w:rPr>
        <w:t xml:space="preserve">and/or </w:t>
      </w:r>
      <w:r w:rsidRPr="00CC4525">
        <w:rPr>
          <w:rFonts w:ascii="Times New Roman" w:hAnsi="Times New Roman" w:cs="Times New Roman"/>
          <w:color w:val="000000"/>
        </w:rPr>
        <w:t>women farmers through expanding knowledge and skills, and</w:t>
      </w:r>
      <w:r w:rsidR="00F829C4" w:rsidRPr="00CC4525">
        <w:rPr>
          <w:rFonts w:ascii="Times New Roman" w:hAnsi="Times New Roman" w:cs="Times New Roman"/>
          <w:color w:val="000000"/>
        </w:rPr>
        <w:t>/or improving</w:t>
      </w:r>
      <w:r w:rsidRPr="00CC4525">
        <w:rPr>
          <w:rFonts w:ascii="Times New Roman" w:hAnsi="Times New Roman" w:cs="Times New Roman"/>
          <w:color w:val="000000"/>
        </w:rPr>
        <w:t xml:space="preserve"> access to needed services and markets. </w:t>
      </w:r>
    </w:p>
    <w:p w14:paraId="4D5AD2F7" w14:textId="1E3AD8BE" w:rsidR="00213E25" w:rsidRPr="00CC4525" w:rsidRDefault="00314C2F" w:rsidP="00CC4525">
      <w:pPr>
        <w:spacing w:after="120" w:line="276" w:lineRule="auto"/>
        <w:ind w:left="142"/>
        <w:jc w:val="both"/>
        <w:rPr>
          <w:rFonts w:ascii="Times New Roman" w:hAnsi="Times New Roman" w:cs="Times New Roman"/>
          <w:color w:val="000000"/>
        </w:rPr>
      </w:pPr>
      <w:r w:rsidRPr="00CC4525">
        <w:rPr>
          <w:rFonts w:ascii="Times New Roman" w:hAnsi="Times New Roman" w:cs="Times New Roman"/>
          <w:color w:val="000000"/>
        </w:rPr>
        <w:t>(</w:t>
      </w:r>
      <w:proofErr w:type="gramStart"/>
      <w:r w:rsidRPr="00CC4525">
        <w:rPr>
          <w:rFonts w:ascii="Times New Roman" w:hAnsi="Times New Roman" w:cs="Times New Roman"/>
          <w:color w:val="000000"/>
        </w:rPr>
        <w:t>iv</w:t>
      </w:r>
      <w:proofErr w:type="gramEnd"/>
      <w:r w:rsidR="00641969" w:rsidRPr="00CC4525">
        <w:rPr>
          <w:rFonts w:ascii="Times New Roman" w:hAnsi="Times New Roman" w:cs="Times New Roman"/>
          <w:color w:val="000000"/>
        </w:rPr>
        <w:t xml:space="preserve">) Able to </w:t>
      </w:r>
      <w:r w:rsidR="00B9743E" w:rsidRPr="00CC4525">
        <w:rPr>
          <w:rFonts w:ascii="Times New Roman" w:hAnsi="Times New Roman" w:cs="Times New Roman"/>
          <w:color w:val="000000"/>
        </w:rPr>
        <w:t>study in Quebec, Canada</w:t>
      </w:r>
      <w:r w:rsidR="004967F4" w:rsidRPr="00CC4525">
        <w:rPr>
          <w:rFonts w:ascii="Times New Roman" w:hAnsi="Times New Roman" w:cs="Times New Roman"/>
          <w:color w:val="000000"/>
        </w:rPr>
        <w:t xml:space="preserve"> </w:t>
      </w:r>
    </w:p>
    <w:p w14:paraId="121CBC34" w14:textId="6DD52250" w:rsidR="00641969" w:rsidRPr="00CC4525" w:rsidRDefault="00314C2F" w:rsidP="00CC4525">
      <w:pPr>
        <w:spacing w:after="120" w:line="276" w:lineRule="auto"/>
        <w:ind w:left="142"/>
        <w:jc w:val="both"/>
        <w:rPr>
          <w:rFonts w:ascii="Times New Roman" w:hAnsi="Times New Roman" w:cs="Times New Roman"/>
          <w:color w:val="000000"/>
        </w:rPr>
      </w:pPr>
      <w:r w:rsidRPr="00CC4525">
        <w:rPr>
          <w:rFonts w:ascii="Times New Roman" w:hAnsi="Times New Roman" w:cs="Times New Roman"/>
          <w:color w:val="000000"/>
        </w:rPr>
        <w:t>(</w:t>
      </w:r>
      <w:r w:rsidR="00213E25" w:rsidRPr="00CC4525">
        <w:rPr>
          <w:rFonts w:ascii="Times New Roman" w:hAnsi="Times New Roman" w:cs="Times New Roman"/>
          <w:color w:val="000000"/>
        </w:rPr>
        <w:t xml:space="preserve">v) </w:t>
      </w:r>
      <w:r w:rsidR="00762D86" w:rsidRPr="00CC4525">
        <w:rPr>
          <w:rFonts w:ascii="Times New Roman" w:hAnsi="Times New Roman" w:cs="Times New Roman"/>
          <w:color w:val="000000"/>
        </w:rPr>
        <w:t xml:space="preserve">All </w:t>
      </w:r>
      <w:r w:rsidR="00213E25" w:rsidRPr="00CC4525">
        <w:rPr>
          <w:rFonts w:ascii="Times New Roman" w:hAnsi="Times New Roman" w:cs="Times New Roman"/>
          <w:color w:val="000000"/>
        </w:rPr>
        <w:t xml:space="preserve">expenses </w:t>
      </w:r>
      <w:r w:rsidR="00762D86" w:rsidRPr="00CC4525">
        <w:rPr>
          <w:rFonts w:ascii="Times New Roman" w:hAnsi="Times New Roman" w:cs="Times New Roman"/>
          <w:color w:val="000000"/>
        </w:rPr>
        <w:t>must</w:t>
      </w:r>
      <w:r w:rsidR="00213E25" w:rsidRPr="00CC4525">
        <w:rPr>
          <w:rFonts w:ascii="Times New Roman" w:hAnsi="Times New Roman" w:cs="Times New Roman"/>
          <w:color w:val="000000"/>
        </w:rPr>
        <w:t xml:space="preserve"> be completed by December </w:t>
      </w:r>
      <w:r w:rsidR="00762D86" w:rsidRPr="00CC4525">
        <w:rPr>
          <w:rFonts w:ascii="Times New Roman" w:hAnsi="Times New Roman" w:cs="Times New Roman"/>
          <w:color w:val="000000"/>
        </w:rPr>
        <w:t xml:space="preserve">31, </w:t>
      </w:r>
      <w:r w:rsidR="00213E25" w:rsidRPr="00CC4525">
        <w:rPr>
          <w:rFonts w:ascii="Times New Roman" w:hAnsi="Times New Roman" w:cs="Times New Roman"/>
          <w:color w:val="000000"/>
        </w:rPr>
        <w:t>2020.</w:t>
      </w:r>
    </w:p>
    <w:p w14:paraId="736CC618" w14:textId="77777777" w:rsidR="006050D2" w:rsidRPr="00CC4525" w:rsidRDefault="006050D2" w:rsidP="00CC4525">
      <w:pPr>
        <w:spacing w:after="120" w:line="276" w:lineRule="auto"/>
        <w:jc w:val="both"/>
        <w:rPr>
          <w:rFonts w:ascii="Times New Roman" w:hAnsi="Times New Roman" w:cs="Times New Roman"/>
        </w:rPr>
      </w:pPr>
    </w:p>
    <w:p w14:paraId="2EF87131" w14:textId="0EE8B47B" w:rsidR="00D65285" w:rsidRPr="00CC4525" w:rsidRDefault="006050D2" w:rsidP="00CC4525">
      <w:pPr>
        <w:spacing w:after="120" w:line="276" w:lineRule="auto"/>
        <w:jc w:val="both"/>
        <w:rPr>
          <w:rFonts w:ascii="Times New Roman" w:hAnsi="Times New Roman" w:cs="Times New Roman"/>
        </w:rPr>
      </w:pPr>
      <w:r w:rsidRPr="00CC4525">
        <w:rPr>
          <w:rFonts w:ascii="Times New Roman" w:hAnsi="Times New Roman" w:cs="Times New Roman"/>
        </w:rPr>
        <w:t xml:space="preserve">Selection </w:t>
      </w:r>
      <w:r w:rsidR="00235DAA" w:rsidRPr="00CC4525">
        <w:rPr>
          <w:rFonts w:ascii="Times New Roman" w:hAnsi="Times New Roman" w:cs="Times New Roman"/>
        </w:rPr>
        <w:t xml:space="preserve">criteria </w:t>
      </w:r>
      <w:r w:rsidR="00471393" w:rsidRPr="00CC4525">
        <w:rPr>
          <w:rFonts w:ascii="Times New Roman" w:hAnsi="Times New Roman" w:cs="Times New Roman"/>
        </w:rPr>
        <w:t xml:space="preserve">for the scholars program overall </w:t>
      </w:r>
      <w:r w:rsidR="00235DAA" w:rsidRPr="00CC4525">
        <w:rPr>
          <w:rFonts w:ascii="Times New Roman" w:hAnsi="Times New Roman" w:cs="Times New Roman"/>
        </w:rPr>
        <w:t xml:space="preserve">will </w:t>
      </w:r>
      <w:r w:rsidR="007052B8" w:rsidRPr="00CC4525">
        <w:rPr>
          <w:rFonts w:ascii="Times New Roman" w:hAnsi="Times New Roman" w:cs="Times New Roman"/>
        </w:rPr>
        <w:t>be based on</w:t>
      </w:r>
      <w:r w:rsidR="00235DAA" w:rsidRPr="00CC4525">
        <w:rPr>
          <w:rFonts w:ascii="Times New Roman" w:hAnsi="Times New Roman" w:cs="Times New Roman"/>
        </w:rPr>
        <w:t xml:space="preserve">: </w:t>
      </w:r>
    </w:p>
    <w:p w14:paraId="0C1B42FD" w14:textId="0C281C09" w:rsidR="00D65285" w:rsidRPr="00CC4525" w:rsidRDefault="00235DAA" w:rsidP="00CC4525">
      <w:pPr>
        <w:spacing w:after="120" w:line="276" w:lineRule="auto"/>
        <w:ind w:left="284"/>
        <w:jc w:val="both"/>
        <w:rPr>
          <w:rFonts w:ascii="Times New Roman" w:hAnsi="Times New Roman" w:cs="Times New Roman"/>
        </w:rPr>
      </w:pPr>
      <w:r w:rsidRPr="00CC4525">
        <w:rPr>
          <w:rFonts w:ascii="Times New Roman" w:hAnsi="Times New Roman" w:cs="Times New Roman"/>
        </w:rPr>
        <w:t>(</w:t>
      </w:r>
      <w:proofErr w:type="spellStart"/>
      <w:r w:rsidRPr="00CC4525">
        <w:rPr>
          <w:rFonts w:ascii="Times New Roman" w:hAnsi="Times New Roman" w:cs="Times New Roman"/>
        </w:rPr>
        <w:t>i</w:t>
      </w:r>
      <w:proofErr w:type="spellEnd"/>
      <w:r w:rsidRPr="00CC4525">
        <w:rPr>
          <w:rFonts w:ascii="Times New Roman" w:hAnsi="Times New Roman" w:cs="Times New Roman"/>
        </w:rPr>
        <w:t xml:space="preserve">) </w:t>
      </w:r>
      <w:proofErr w:type="gramStart"/>
      <w:r w:rsidRPr="00CC4525">
        <w:rPr>
          <w:rFonts w:ascii="Times New Roman" w:hAnsi="Times New Roman" w:cs="Times New Roman"/>
        </w:rPr>
        <w:t>quality</w:t>
      </w:r>
      <w:proofErr w:type="gramEnd"/>
      <w:r w:rsidRPr="00CC4525">
        <w:rPr>
          <w:rFonts w:ascii="Times New Roman" w:hAnsi="Times New Roman" w:cs="Times New Roman"/>
        </w:rPr>
        <w:t xml:space="preserve"> of candidate </w:t>
      </w:r>
    </w:p>
    <w:p w14:paraId="0CE5A3C1" w14:textId="2AC45AAD" w:rsidR="00D65285" w:rsidRPr="00CC4525" w:rsidRDefault="00235DAA" w:rsidP="00CC4525">
      <w:pPr>
        <w:spacing w:after="120" w:line="276" w:lineRule="auto"/>
        <w:ind w:left="284"/>
        <w:jc w:val="both"/>
        <w:rPr>
          <w:rFonts w:ascii="Times New Roman" w:hAnsi="Times New Roman" w:cs="Times New Roman"/>
        </w:rPr>
      </w:pPr>
      <w:r w:rsidRPr="00CC4525">
        <w:rPr>
          <w:rFonts w:ascii="Times New Roman" w:hAnsi="Times New Roman" w:cs="Times New Roman"/>
        </w:rPr>
        <w:t xml:space="preserve">(ii) quality of proposed research </w:t>
      </w:r>
      <w:r w:rsidR="006050D2" w:rsidRPr="00CC4525">
        <w:rPr>
          <w:rFonts w:ascii="Times New Roman" w:hAnsi="Times New Roman" w:cs="Times New Roman"/>
          <w:color w:val="000000"/>
        </w:rPr>
        <w:t xml:space="preserve">(preference will be given to those whose </w:t>
      </w:r>
      <w:r w:rsidR="00A83A5A" w:rsidRPr="00CC4525">
        <w:rPr>
          <w:rFonts w:ascii="Times New Roman" w:hAnsi="Times New Roman" w:cs="Times New Roman"/>
          <w:color w:val="000000"/>
        </w:rPr>
        <w:t xml:space="preserve">proposed </w:t>
      </w:r>
      <w:r w:rsidR="006050D2" w:rsidRPr="00CC4525">
        <w:rPr>
          <w:rFonts w:ascii="Times New Roman" w:hAnsi="Times New Roman" w:cs="Times New Roman"/>
          <w:color w:val="000000"/>
        </w:rPr>
        <w:t xml:space="preserve">work is directly beneficial to rural </w:t>
      </w:r>
      <w:r w:rsidR="00FA7DE7" w:rsidRPr="00CC4525">
        <w:rPr>
          <w:rFonts w:ascii="Times New Roman" w:hAnsi="Times New Roman" w:cs="Times New Roman"/>
          <w:color w:val="000000"/>
        </w:rPr>
        <w:t xml:space="preserve">Upper </w:t>
      </w:r>
      <w:proofErr w:type="spellStart"/>
      <w:r w:rsidR="00FA7DE7" w:rsidRPr="00CC4525">
        <w:rPr>
          <w:rFonts w:ascii="Times New Roman" w:hAnsi="Times New Roman" w:cs="Times New Roman"/>
          <w:color w:val="000000"/>
        </w:rPr>
        <w:t>Manya</w:t>
      </w:r>
      <w:proofErr w:type="spellEnd"/>
      <w:r w:rsidR="00FA7DE7" w:rsidRPr="00CC4525">
        <w:rPr>
          <w:rFonts w:ascii="Times New Roman" w:hAnsi="Times New Roman" w:cs="Times New Roman"/>
          <w:color w:val="000000"/>
        </w:rPr>
        <w:t xml:space="preserve"> </w:t>
      </w:r>
      <w:proofErr w:type="spellStart"/>
      <w:r w:rsidR="00FA7DE7" w:rsidRPr="00CC4525">
        <w:rPr>
          <w:rFonts w:ascii="Times New Roman" w:hAnsi="Times New Roman" w:cs="Times New Roman"/>
          <w:color w:val="000000"/>
        </w:rPr>
        <w:t>Krobo</w:t>
      </w:r>
      <w:proofErr w:type="spellEnd"/>
      <w:r w:rsidR="00FA7DE7" w:rsidRPr="00CC4525">
        <w:rPr>
          <w:rFonts w:ascii="Times New Roman" w:hAnsi="Times New Roman" w:cs="Times New Roman"/>
          <w:color w:val="000000"/>
        </w:rPr>
        <w:t xml:space="preserve"> District, </w:t>
      </w:r>
      <w:r w:rsidR="006050D2" w:rsidRPr="00CC4525">
        <w:rPr>
          <w:rFonts w:ascii="Times New Roman" w:hAnsi="Times New Roman" w:cs="Times New Roman"/>
          <w:color w:val="000000"/>
        </w:rPr>
        <w:t>Ghana</w:t>
      </w:r>
      <w:r w:rsidR="00AC139D" w:rsidRPr="00CC4525">
        <w:rPr>
          <w:rFonts w:ascii="Times New Roman" w:hAnsi="Times New Roman" w:cs="Times New Roman"/>
          <w:color w:val="000000"/>
        </w:rPr>
        <w:t xml:space="preserve"> however this is not a requirement</w:t>
      </w:r>
      <w:r w:rsidR="006050D2" w:rsidRPr="00CC4525">
        <w:rPr>
          <w:rFonts w:ascii="Times New Roman" w:hAnsi="Times New Roman" w:cs="Times New Roman"/>
          <w:color w:val="000000"/>
        </w:rPr>
        <w:t>)</w:t>
      </w:r>
      <w:r w:rsidRPr="00CC4525">
        <w:rPr>
          <w:rFonts w:ascii="Times New Roman" w:hAnsi="Times New Roman" w:cs="Times New Roman"/>
        </w:rPr>
        <w:t xml:space="preserve"> </w:t>
      </w:r>
    </w:p>
    <w:p w14:paraId="3B58E821" w14:textId="77777777" w:rsidR="005711F0" w:rsidRPr="00CC4525" w:rsidRDefault="00235DAA" w:rsidP="00CC4525">
      <w:pPr>
        <w:spacing w:after="120" w:line="276" w:lineRule="auto"/>
        <w:ind w:left="284"/>
        <w:jc w:val="both"/>
        <w:rPr>
          <w:rFonts w:ascii="Times New Roman" w:hAnsi="Times New Roman" w:cs="Times New Roman"/>
        </w:rPr>
      </w:pPr>
      <w:r w:rsidRPr="00CC4525">
        <w:rPr>
          <w:rFonts w:ascii="Times New Roman" w:hAnsi="Times New Roman" w:cs="Times New Roman"/>
        </w:rPr>
        <w:t xml:space="preserve">(iii) </w:t>
      </w:r>
      <w:proofErr w:type="gramStart"/>
      <w:r w:rsidRPr="00CC4525">
        <w:rPr>
          <w:rFonts w:ascii="Times New Roman" w:hAnsi="Times New Roman" w:cs="Times New Roman"/>
        </w:rPr>
        <w:t>potential</w:t>
      </w:r>
      <w:proofErr w:type="gramEnd"/>
      <w:r w:rsidRPr="00CC4525">
        <w:rPr>
          <w:rFonts w:ascii="Times New Roman" w:hAnsi="Times New Roman" w:cs="Times New Roman"/>
        </w:rPr>
        <w:t xml:space="preserve"> to benefit from </w:t>
      </w:r>
      <w:r w:rsidR="007052B8" w:rsidRPr="00CC4525">
        <w:rPr>
          <w:rFonts w:ascii="Times New Roman" w:hAnsi="Times New Roman" w:cs="Times New Roman"/>
        </w:rPr>
        <w:t xml:space="preserve">the </w:t>
      </w:r>
      <w:r w:rsidRPr="00CC4525">
        <w:rPr>
          <w:rFonts w:ascii="Times New Roman" w:hAnsi="Times New Roman" w:cs="Times New Roman"/>
        </w:rPr>
        <w:t>international experience and professional training</w:t>
      </w:r>
    </w:p>
    <w:p w14:paraId="45D7996E" w14:textId="28E733B1" w:rsidR="005711F0" w:rsidRPr="00CC4525" w:rsidRDefault="005711F0" w:rsidP="00CC4525">
      <w:pPr>
        <w:spacing w:after="120" w:line="276" w:lineRule="auto"/>
        <w:ind w:left="284"/>
        <w:jc w:val="both"/>
        <w:rPr>
          <w:rFonts w:ascii="Times New Roman" w:hAnsi="Times New Roman" w:cs="Times New Roman"/>
        </w:rPr>
      </w:pPr>
      <w:r w:rsidRPr="00CC4525">
        <w:rPr>
          <w:rFonts w:ascii="Times New Roman" w:hAnsi="Times New Roman" w:cs="Times New Roman"/>
          <w:color w:val="000000"/>
        </w:rPr>
        <w:t xml:space="preserve">(iv) </w:t>
      </w:r>
      <w:proofErr w:type="gramStart"/>
      <w:r w:rsidRPr="00CC4525">
        <w:rPr>
          <w:rFonts w:ascii="Times New Roman" w:hAnsi="Times New Roman" w:cs="Times New Roman"/>
          <w:color w:val="000000"/>
        </w:rPr>
        <w:t>potential</w:t>
      </w:r>
      <w:proofErr w:type="gramEnd"/>
      <w:r w:rsidRPr="00CC4525">
        <w:rPr>
          <w:rFonts w:ascii="Times New Roman" w:hAnsi="Times New Roman" w:cs="Times New Roman"/>
          <w:color w:val="000000"/>
        </w:rPr>
        <w:t xml:space="preserve"> to contribute long-term to institutional </w:t>
      </w:r>
      <w:r w:rsidR="00596460" w:rsidRPr="00CC4525">
        <w:rPr>
          <w:rFonts w:ascii="Times New Roman" w:hAnsi="Times New Roman" w:cs="Times New Roman"/>
          <w:color w:val="000000"/>
        </w:rPr>
        <w:t>capacity development</w:t>
      </w:r>
      <w:r w:rsidRPr="00CC4525">
        <w:rPr>
          <w:rFonts w:ascii="Times New Roman" w:hAnsi="Times New Roman" w:cs="Times New Roman"/>
          <w:color w:val="000000"/>
        </w:rPr>
        <w:t xml:space="preserve"> </w:t>
      </w:r>
      <w:r w:rsidR="009C1C55" w:rsidRPr="00CC4525">
        <w:rPr>
          <w:rFonts w:ascii="Times New Roman" w:hAnsi="Times New Roman" w:cs="Times New Roman"/>
          <w:color w:val="000000"/>
        </w:rPr>
        <w:t>of the U</w:t>
      </w:r>
      <w:r w:rsidR="00324E82" w:rsidRPr="00CC4525">
        <w:rPr>
          <w:rFonts w:ascii="Times New Roman" w:hAnsi="Times New Roman" w:cs="Times New Roman"/>
          <w:color w:val="000000"/>
        </w:rPr>
        <w:t xml:space="preserve">niversity </w:t>
      </w:r>
      <w:r w:rsidR="00300D55" w:rsidRPr="00CC4525">
        <w:rPr>
          <w:rFonts w:ascii="Times New Roman" w:hAnsi="Times New Roman" w:cs="Times New Roman"/>
          <w:color w:val="000000"/>
        </w:rPr>
        <w:t xml:space="preserve">of Ghana </w:t>
      </w:r>
      <w:r w:rsidR="00324E82" w:rsidRPr="00CC4525">
        <w:rPr>
          <w:rFonts w:ascii="Times New Roman" w:hAnsi="Times New Roman" w:cs="Times New Roman"/>
          <w:color w:val="000000"/>
        </w:rPr>
        <w:t>and RPP in Ghana</w:t>
      </w:r>
    </w:p>
    <w:p w14:paraId="7FB739FD" w14:textId="77777777" w:rsidR="004B54FA" w:rsidRPr="00CC4525" w:rsidRDefault="004B54FA" w:rsidP="00CC4525">
      <w:pPr>
        <w:spacing w:after="120" w:line="276" w:lineRule="auto"/>
        <w:jc w:val="both"/>
        <w:rPr>
          <w:rFonts w:ascii="Times New Roman" w:hAnsi="Times New Roman" w:cs="Times New Roman"/>
          <w:color w:val="000000"/>
        </w:rPr>
      </w:pPr>
    </w:p>
    <w:p w14:paraId="33388B7B" w14:textId="4164E1A9" w:rsidR="00023610" w:rsidRPr="00CC4525" w:rsidRDefault="00EF4744" w:rsidP="00CC4525">
      <w:pPr>
        <w:spacing w:after="120" w:line="276" w:lineRule="auto"/>
        <w:jc w:val="both"/>
        <w:rPr>
          <w:rFonts w:ascii="Times New Roman" w:hAnsi="Times New Roman" w:cs="Times New Roman"/>
        </w:rPr>
      </w:pPr>
      <w:r w:rsidRPr="00CC4525">
        <w:rPr>
          <w:rFonts w:ascii="Times New Roman" w:hAnsi="Times New Roman" w:cs="Times New Roman"/>
        </w:rPr>
        <w:t>Applicants should send in one pdf file</w:t>
      </w:r>
      <w:r w:rsidR="00A83A5A" w:rsidRPr="00CC4525">
        <w:rPr>
          <w:rFonts w:ascii="Times New Roman" w:hAnsi="Times New Roman" w:cs="Times New Roman"/>
        </w:rPr>
        <w:t>,</w:t>
      </w:r>
      <w:r w:rsidRPr="00CC4525">
        <w:rPr>
          <w:rFonts w:ascii="Times New Roman" w:hAnsi="Times New Roman" w:cs="Times New Roman"/>
        </w:rPr>
        <w:t xml:space="preserve"> the following items to Dr. Grace Marquis at </w:t>
      </w:r>
      <w:hyperlink r:id="rId8" w:history="1">
        <w:r w:rsidRPr="00CC4525">
          <w:rPr>
            <w:rStyle w:val="Hyperlink"/>
            <w:rFonts w:ascii="Times New Roman" w:hAnsi="Times New Roman" w:cs="Times New Roman"/>
          </w:rPr>
          <w:t>grace.marquis@mcgill.ca</w:t>
        </w:r>
      </w:hyperlink>
      <w:r w:rsidR="008902AA" w:rsidRPr="00CC4525">
        <w:rPr>
          <w:rFonts w:ascii="Times New Roman" w:hAnsi="Times New Roman" w:cs="Times New Roman"/>
        </w:rPr>
        <w:t xml:space="preserve">  </w:t>
      </w:r>
      <w:r w:rsidR="00B14F42" w:rsidRPr="00CC4525">
        <w:rPr>
          <w:rFonts w:ascii="Times New Roman" w:hAnsi="Times New Roman" w:cs="Times New Roman"/>
          <w:b/>
        </w:rPr>
        <w:t>by 23h59</w:t>
      </w:r>
      <w:r w:rsidR="00EE7E32" w:rsidRPr="00CC4525">
        <w:rPr>
          <w:rFonts w:ascii="Times New Roman" w:hAnsi="Times New Roman" w:cs="Times New Roman"/>
          <w:b/>
        </w:rPr>
        <w:t xml:space="preserve"> Eastern Standard Time</w:t>
      </w:r>
      <w:r w:rsidR="008902AA" w:rsidRPr="00CC4525">
        <w:rPr>
          <w:rFonts w:ascii="Times New Roman" w:hAnsi="Times New Roman" w:cs="Times New Roman"/>
          <w:b/>
        </w:rPr>
        <w:t xml:space="preserve">, </w:t>
      </w:r>
      <w:r w:rsidR="00EE7E32" w:rsidRPr="00CC4525">
        <w:rPr>
          <w:rFonts w:ascii="Times New Roman" w:hAnsi="Times New Roman" w:cs="Times New Roman"/>
          <w:b/>
        </w:rPr>
        <w:t xml:space="preserve">February </w:t>
      </w:r>
      <w:r w:rsidR="00AC139D" w:rsidRPr="00CC4525">
        <w:rPr>
          <w:rFonts w:ascii="Times New Roman" w:hAnsi="Times New Roman" w:cs="Times New Roman"/>
          <w:b/>
        </w:rPr>
        <w:t>28</w:t>
      </w:r>
      <w:r w:rsidR="00B9743E" w:rsidRPr="00CC4525">
        <w:rPr>
          <w:rFonts w:ascii="Times New Roman" w:hAnsi="Times New Roman" w:cs="Times New Roman"/>
          <w:b/>
        </w:rPr>
        <w:t>, 2018</w:t>
      </w:r>
      <w:r w:rsidR="008902AA" w:rsidRPr="00CC4525">
        <w:rPr>
          <w:rFonts w:ascii="Times New Roman" w:hAnsi="Times New Roman" w:cs="Times New Roman"/>
        </w:rPr>
        <w:t>.</w:t>
      </w:r>
      <w:r w:rsidR="007864CD" w:rsidRPr="00CC4525">
        <w:rPr>
          <w:rFonts w:ascii="Times New Roman" w:hAnsi="Times New Roman" w:cs="Times New Roman"/>
        </w:rPr>
        <w:t xml:space="preserve">  The competition will remain open until filled.</w:t>
      </w:r>
    </w:p>
    <w:p w14:paraId="1B4BCF2B" w14:textId="309B0118" w:rsidR="00EF4744" w:rsidRPr="00CC4525" w:rsidRDefault="00EF4744" w:rsidP="00CC4525">
      <w:pPr>
        <w:spacing w:after="120" w:line="276" w:lineRule="auto"/>
        <w:ind w:left="284"/>
        <w:jc w:val="both"/>
        <w:rPr>
          <w:rFonts w:ascii="Times New Roman" w:hAnsi="Times New Roman" w:cs="Times New Roman"/>
        </w:rPr>
      </w:pPr>
      <w:r w:rsidRPr="00CC4525">
        <w:rPr>
          <w:rFonts w:ascii="Times New Roman" w:hAnsi="Times New Roman" w:cs="Times New Roman"/>
        </w:rPr>
        <w:t xml:space="preserve">1.  Maximum </w:t>
      </w:r>
      <w:r w:rsidR="00906B2C" w:rsidRPr="00CC4525">
        <w:rPr>
          <w:rFonts w:ascii="Times New Roman" w:hAnsi="Times New Roman" w:cs="Times New Roman"/>
        </w:rPr>
        <w:t xml:space="preserve">one page statement </w:t>
      </w:r>
      <w:r w:rsidR="00944A10" w:rsidRPr="00CC4525">
        <w:rPr>
          <w:rFonts w:ascii="Times New Roman" w:hAnsi="Times New Roman" w:cs="Times New Roman"/>
        </w:rPr>
        <w:t>on the</w:t>
      </w:r>
      <w:r w:rsidR="00906B2C" w:rsidRPr="00CC4525">
        <w:rPr>
          <w:rFonts w:ascii="Times New Roman" w:hAnsi="Times New Roman" w:cs="Times New Roman"/>
        </w:rPr>
        <w:t xml:space="preserve"> value of the proposed training</w:t>
      </w:r>
      <w:r w:rsidR="00E72B45" w:rsidRPr="00CC4525">
        <w:rPr>
          <w:rFonts w:ascii="Times New Roman" w:hAnsi="Times New Roman" w:cs="Times New Roman"/>
        </w:rPr>
        <w:t xml:space="preserve">, </w:t>
      </w:r>
      <w:r w:rsidR="00BA621E" w:rsidRPr="00CC4525">
        <w:rPr>
          <w:rFonts w:ascii="Times New Roman" w:hAnsi="Times New Roman" w:cs="Times New Roman"/>
        </w:rPr>
        <w:t xml:space="preserve">previous </w:t>
      </w:r>
      <w:r w:rsidR="00762593" w:rsidRPr="00CC4525">
        <w:rPr>
          <w:rFonts w:ascii="Times New Roman" w:hAnsi="Times New Roman" w:cs="Times New Roman"/>
        </w:rPr>
        <w:t xml:space="preserve">overseas </w:t>
      </w:r>
      <w:r w:rsidR="006F66DB" w:rsidRPr="00CC4525">
        <w:rPr>
          <w:rFonts w:ascii="Times New Roman" w:hAnsi="Times New Roman" w:cs="Times New Roman"/>
        </w:rPr>
        <w:t>experience</w:t>
      </w:r>
      <w:r w:rsidR="00324E82" w:rsidRPr="00CC4525">
        <w:rPr>
          <w:rFonts w:ascii="Times New Roman" w:hAnsi="Times New Roman" w:cs="Times New Roman"/>
        </w:rPr>
        <w:t xml:space="preserve">, </w:t>
      </w:r>
      <w:r w:rsidR="00E72B45" w:rsidRPr="00CC4525">
        <w:rPr>
          <w:rFonts w:ascii="Times New Roman" w:hAnsi="Times New Roman" w:cs="Times New Roman"/>
        </w:rPr>
        <w:t>interest in community development</w:t>
      </w:r>
      <w:r w:rsidR="00BA621E" w:rsidRPr="00CC4525">
        <w:rPr>
          <w:rFonts w:ascii="Times New Roman" w:hAnsi="Times New Roman" w:cs="Times New Roman"/>
        </w:rPr>
        <w:t>/</w:t>
      </w:r>
      <w:r w:rsidR="00E72B45" w:rsidRPr="00CC4525">
        <w:rPr>
          <w:rFonts w:ascii="Times New Roman" w:hAnsi="Times New Roman" w:cs="Times New Roman"/>
        </w:rPr>
        <w:t>entrepreneurship</w:t>
      </w:r>
      <w:r w:rsidR="00324E82" w:rsidRPr="00CC4525">
        <w:rPr>
          <w:rFonts w:ascii="Times New Roman" w:hAnsi="Times New Roman" w:cs="Times New Roman"/>
        </w:rPr>
        <w:t xml:space="preserve">, </w:t>
      </w:r>
      <w:r w:rsidR="001E119E" w:rsidRPr="00CC4525">
        <w:rPr>
          <w:rFonts w:ascii="Times New Roman" w:hAnsi="Times New Roman" w:cs="Times New Roman"/>
        </w:rPr>
        <w:t xml:space="preserve">contribution that can be made to University of Ghana, </w:t>
      </w:r>
      <w:r w:rsidR="00324E82" w:rsidRPr="00CC4525">
        <w:rPr>
          <w:rFonts w:ascii="Times New Roman" w:hAnsi="Times New Roman" w:cs="Times New Roman"/>
        </w:rPr>
        <w:t>and vision of long-term commitment to Ghana</w:t>
      </w:r>
      <w:r w:rsidR="00E72B45" w:rsidRPr="00CC4525">
        <w:rPr>
          <w:rFonts w:ascii="Times New Roman" w:hAnsi="Times New Roman" w:cs="Times New Roman"/>
        </w:rPr>
        <w:t>.</w:t>
      </w:r>
    </w:p>
    <w:p w14:paraId="46576429" w14:textId="2C053735" w:rsidR="003117E6" w:rsidRPr="00CC4525" w:rsidRDefault="003117E6" w:rsidP="00CC4525">
      <w:pPr>
        <w:spacing w:after="120" w:line="276" w:lineRule="auto"/>
        <w:ind w:left="284"/>
        <w:jc w:val="both"/>
        <w:rPr>
          <w:rFonts w:ascii="Times New Roman" w:hAnsi="Times New Roman" w:cs="Times New Roman"/>
        </w:rPr>
      </w:pPr>
      <w:r w:rsidRPr="00CC4525">
        <w:rPr>
          <w:rFonts w:ascii="Times New Roman" w:hAnsi="Times New Roman" w:cs="Times New Roman"/>
        </w:rPr>
        <w:t xml:space="preserve">2.  Maximum two-page </w:t>
      </w:r>
      <w:r w:rsidR="00E72B45" w:rsidRPr="00CC4525">
        <w:rPr>
          <w:rFonts w:ascii="Times New Roman" w:hAnsi="Times New Roman" w:cs="Times New Roman"/>
        </w:rPr>
        <w:t>summary</w:t>
      </w:r>
      <w:r w:rsidRPr="00CC4525">
        <w:rPr>
          <w:rFonts w:ascii="Times New Roman" w:hAnsi="Times New Roman" w:cs="Times New Roman"/>
        </w:rPr>
        <w:t xml:space="preserve"> of </w:t>
      </w:r>
      <w:r w:rsidR="001E119E" w:rsidRPr="00CC4525">
        <w:rPr>
          <w:rFonts w:ascii="Times New Roman" w:hAnsi="Times New Roman" w:cs="Times New Roman"/>
        </w:rPr>
        <w:t xml:space="preserve">proposed </w:t>
      </w:r>
      <w:r w:rsidRPr="00CC4525">
        <w:rPr>
          <w:rFonts w:ascii="Times New Roman" w:hAnsi="Times New Roman" w:cs="Times New Roman"/>
        </w:rPr>
        <w:t>research, clearly indicating the benefit for adolescent girls and</w:t>
      </w:r>
      <w:r w:rsidR="00762593" w:rsidRPr="00CC4525">
        <w:rPr>
          <w:rFonts w:ascii="Times New Roman" w:hAnsi="Times New Roman" w:cs="Times New Roman"/>
        </w:rPr>
        <w:t>/or</w:t>
      </w:r>
      <w:r w:rsidRPr="00CC4525">
        <w:rPr>
          <w:rFonts w:ascii="Times New Roman" w:hAnsi="Times New Roman" w:cs="Times New Roman"/>
        </w:rPr>
        <w:t xml:space="preserve"> women’s nutrition</w:t>
      </w:r>
      <w:r w:rsidR="00300D55" w:rsidRPr="00CC4525">
        <w:rPr>
          <w:rFonts w:ascii="Times New Roman" w:hAnsi="Times New Roman" w:cs="Times New Roman"/>
        </w:rPr>
        <w:t xml:space="preserve"> and livelihoods</w:t>
      </w:r>
    </w:p>
    <w:p w14:paraId="21AA53EF" w14:textId="6874BE2C" w:rsidR="003117E6" w:rsidRPr="00CC4525" w:rsidRDefault="003117E6" w:rsidP="00CC4525">
      <w:pPr>
        <w:spacing w:after="120" w:line="276" w:lineRule="auto"/>
        <w:ind w:left="284"/>
        <w:jc w:val="both"/>
        <w:rPr>
          <w:rFonts w:ascii="Times New Roman" w:hAnsi="Times New Roman" w:cs="Times New Roman"/>
        </w:rPr>
      </w:pPr>
      <w:r w:rsidRPr="00CC4525">
        <w:rPr>
          <w:rFonts w:ascii="Times New Roman" w:hAnsi="Times New Roman" w:cs="Times New Roman"/>
        </w:rPr>
        <w:t xml:space="preserve">3.  Transcripts </w:t>
      </w:r>
      <w:r w:rsidR="00AC139D" w:rsidRPr="00CC4525">
        <w:rPr>
          <w:rFonts w:ascii="Times New Roman" w:hAnsi="Times New Roman" w:cs="Times New Roman"/>
        </w:rPr>
        <w:t>(McGill and last degree)</w:t>
      </w:r>
    </w:p>
    <w:p w14:paraId="1E62C5E7" w14:textId="77777777" w:rsidR="00023610" w:rsidRPr="00CC4525" w:rsidRDefault="00E72B45" w:rsidP="00CC4525">
      <w:pPr>
        <w:spacing w:after="120" w:line="276" w:lineRule="auto"/>
        <w:ind w:left="284"/>
        <w:jc w:val="both"/>
        <w:rPr>
          <w:rFonts w:ascii="Times New Roman" w:hAnsi="Times New Roman" w:cs="Times New Roman"/>
        </w:rPr>
      </w:pPr>
      <w:r w:rsidRPr="00CC4525">
        <w:rPr>
          <w:rFonts w:ascii="Times New Roman" w:hAnsi="Times New Roman" w:cs="Times New Roman"/>
        </w:rPr>
        <w:t>4.  CV</w:t>
      </w:r>
    </w:p>
    <w:p w14:paraId="31EC1AEE" w14:textId="5F23B0AE" w:rsidR="003B3B3C" w:rsidRPr="00CC4525" w:rsidRDefault="00AF543E" w:rsidP="00CC4525">
      <w:pPr>
        <w:spacing w:after="120" w:line="276" w:lineRule="auto"/>
        <w:ind w:left="284"/>
        <w:jc w:val="both"/>
        <w:rPr>
          <w:rFonts w:ascii="Times New Roman" w:hAnsi="Times New Roman" w:cs="Times New Roman"/>
        </w:rPr>
      </w:pPr>
      <w:r w:rsidRPr="00CC4525">
        <w:rPr>
          <w:rFonts w:ascii="Times New Roman" w:hAnsi="Times New Roman" w:cs="Times New Roman"/>
        </w:rPr>
        <w:t>5</w:t>
      </w:r>
      <w:r w:rsidR="003B3B3C" w:rsidRPr="00CC4525">
        <w:rPr>
          <w:rFonts w:ascii="Times New Roman" w:hAnsi="Times New Roman" w:cs="Times New Roman"/>
        </w:rPr>
        <w:t>.  Letter of recommendation from advisor</w:t>
      </w:r>
      <w:r w:rsidR="00EE7E32" w:rsidRPr="00CC4525">
        <w:rPr>
          <w:rFonts w:ascii="Times New Roman" w:hAnsi="Times New Roman" w:cs="Times New Roman"/>
        </w:rPr>
        <w:t>/</w:t>
      </w:r>
      <w:r w:rsidR="00AC139D" w:rsidRPr="00CC4525">
        <w:rPr>
          <w:rFonts w:ascii="Times New Roman" w:hAnsi="Times New Roman" w:cs="Times New Roman"/>
        </w:rPr>
        <w:t>prospective</w:t>
      </w:r>
      <w:r w:rsidR="00EE7E32" w:rsidRPr="00CC4525">
        <w:rPr>
          <w:rFonts w:ascii="Times New Roman" w:hAnsi="Times New Roman" w:cs="Times New Roman"/>
        </w:rPr>
        <w:t xml:space="preserve"> advisor</w:t>
      </w:r>
    </w:p>
    <w:p w14:paraId="7020C994" w14:textId="10CA6238" w:rsidR="00A951C6" w:rsidRPr="00CC4525" w:rsidRDefault="00A951C6" w:rsidP="00CC4525">
      <w:pPr>
        <w:spacing w:after="120" w:line="276" w:lineRule="auto"/>
        <w:ind w:left="284"/>
        <w:jc w:val="both"/>
        <w:rPr>
          <w:rFonts w:ascii="Times New Roman" w:hAnsi="Times New Roman" w:cs="Times New Roman"/>
        </w:rPr>
      </w:pPr>
      <w:r w:rsidRPr="00CC4525">
        <w:rPr>
          <w:rFonts w:ascii="Times New Roman" w:hAnsi="Times New Roman" w:cs="Times New Roman"/>
        </w:rPr>
        <w:lastRenderedPageBreak/>
        <w:t>6.  Additional information, including further discussions on research and budget needs, may be requested after initial screening. Finalists may be asked to meet with the program team.</w:t>
      </w:r>
      <w:r w:rsidR="00CC4525">
        <w:rPr>
          <w:rFonts w:ascii="Times New Roman" w:hAnsi="Times New Roman" w:cs="Times New Roman"/>
        </w:rPr>
        <w:t xml:space="preserve"> </w:t>
      </w:r>
      <w:r w:rsidRPr="00CC4525">
        <w:rPr>
          <w:rFonts w:ascii="Times New Roman" w:hAnsi="Times New Roman" w:cs="Times New Roman"/>
        </w:rPr>
        <w:t>See:  </w:t>
      </w:r>
      <w:hyperlink r:id="rId9" w:history="1">
        <w:r w:rsidRPr="00CC4525">
          <w:rPr>
            <w:rStyle w:val="Hyperlink"/>
            <w:rFonts w:ascii="Times New Roman" w:hAnsi="Times New Roman" w:cs="Times New Roman"/>
          </w:rPr>
          <w:t>http://www.queenelizabethscholars.ca/winning-proposals</w:t>
        </w:r>
      </w:hyperlink>
      <w:r w:rsidRPr="00CC4525">
        <w:rPr>
          <w:rFonts w:ascii="Times New Roman" w:hAnsi="Times New Roman" w:cs="Times New Roman"/>
        </w:rPr>
        <w:t>/</w:t>
      </w:r>
    </w:p>
    <w:p w14:paraId="5631DFAB" w14:textId="4C2C2014" w:rsidR="00B14F42" w:rsidRPr="00CC4525" w:rsidRDefault="00D5695D" w:rsidP="00CC4525">
      <w:pPr>
        <w:spacing w:after="120" w:line="276" w:lineRule="auto"/>
        <w:ind w:left="284"/>
        <w:jc w:val="both"/>
        <w:rPr>
          <w:rFonts w:ascii="Times New Roman" w:hAnsi="Times New Roman" w:cs="Times New Roman"/>
        </w:rPr>
      </w:pPr>
      <w:r w:rsidRPr="00CC4525">
        <w:rPr>
          <w:rFonts w:ascii="Times New Roman" w:hAnsi="Times New Roman" w:cs="Times New Roman"/>
        </w:rPr>
        <w:tab/>
      </w:r>
      <w:hyperlink r:id="rId10" w:history="1">
        <w:r w:rsidRPr="00CC4525">
          <w:rPr>
            <w:rStyle w:val="Hyperlink"/>
            <w:rFonts w:ascii="Times New Roman" w:hAnsi="Times New Roman" w:cs="Times New Roman"/>
          </w:rPr>
          <w:t>https://www.mcgill.ca/desautels/mcche/research/queen-elizabeth-scholars-qes</w:t>
        </w:r>
      </w:hyperlink>
    </w:p>
    <w:p w14:paraId="2067D97F" w14:textId="60E54172" w:rsidR="00B1695B" w:rsidRPr="00CC4525" w:rsidRDefault="00B14F42" w:rsidP="00CC4525">
      <w:pPr>
        <w:spacing w:after="120" w:line="276" w:lineRule="auto"/>
        <w:ind w:left="284"/>
        <w:jc w:val="both"/>
        <w:rPr>
          <w:rFonts w:ascii="Times New Roman" w:hAnsi="Times New Roman" w:cs="Times New Roman"/>
        </w:rPr>
      </w:pPr>
      <w:r w:rsidRPr="00CC4525">
        <w:rPr>
          <w:rFonts w:ascii="Times New Roman" w:hAnsi="Times New Roman" w:cs="Times New Roman"/>
        </w:rPr>
        <w:t xml:space="preserve">Direct questions to </w:t>
      </w:r>
      <w:r w:rsidR="00B1695B" w:rsidRPr="00CC4525">
        <w:rPr>
          <w:rFonts w:ascii="Times New Roman" w:hAnsi="Times New Roman" w:cs="Times New Roman"/>
        </w:rPr>
        <w:t xml:space="preserve">Dr. </w:t>
      </w:r>
      <w:proofErr w:type="spellStart"/>
      <w:r w:rsidR="00B1695B" w:rsidRPr="00CC4525">
        <w:rPr>
          <w:rFonts w:ascii="Times New Roman" w:hAnsi="Times New Roman" w:cs="Times New Roman"/>
        </w:rPr>
        <w:t>Aryeetey</w:t>
      </w:r>
      <w:proofErr w:type="spellEnd"/>
      <w:r w:rsidR="00B1695B" w:rsidRPr="00CC4525">
        <w:rPr>
          <w:rFonts w:ascii="Times New Roman" w:hAnsi="Times New Roman" w:cs="Times New Roman"/>
        </w:rPr>
        <w:t xml:space="preserve"> (School of Public Health) at </w:t>
      </w:r>
      <w:hyperlink r:id="rId11" w:history="1">
        <w:r w:rsidR="00B1695B" w:rsidRPr="00CC4525">
          <w:rPr>
            <w:rStyle w:val="Hyperlink"/>
            <w:rFonts w:ascii="Times New Roman" w:hAnsi="Times New Roman" w:cs="Times New Roman"/>
          </w:rPr>
          <w:t>raryeetey@ug.edu.gh</w:t>
        </w:r>
      </w:hyperlink>
    </w:p>
    <w:p w14:paraId="35B18A0B" w14:textId="022C483A" w:rsidR="00B14F42" w:rsidRPr="00CC4525" w:rsidRDefault="00B1695B" w:rsidP="00CC4525">
      <w:pPr>
        <w:spacing w:after="120" w:line="276" w:lineRule="auto"/>
        <w:ind w:left="284"/>
        <w:jc w:val="both"/>
        <w:rPr>
          <w:rFonts w:ascii="Times New Roman" w:eastAsiaTheme="minorHAnsi" w:hAnsi="Times New Roman" w:cs="Times New Roman"/>
        </w:rPr>
      </w:pPr>
      <w:proofErr w:type="gramStart"/>
      <w:r w:rsidRPr="00CC4525">
        <w:rPr>
          <w:rFonts w:ascii="Times New Roman" w:eastAsiaTheme="minorHAnsi" w:hAnsi="Times New Roman" w:cs="Times New Roman"/>
        </w:rPr>
        <w:t>or</w:t>
      </w:r>
      <w:proofErr w:type="gramEnd"/>
      <w:r w:rsidRPr="00CC4525">
        <w:rPr>
          <w:rFonts w:ascii="Times New Roman" w:eastAsiaTheme="minorHAnsi" w:hAnsi="Times New Roman" w:cs="Times New Roman"/>
        </w:rPr>
        <w:t xml:space="preserve"> </w:t>
      </w:r>
      <w:r w:rsidRPr="00CC4525">
        <w:rPr>
          <w:rFonts w:ascii="Times New Roman" w:hAnsi="Times New Roman" w:cs="Times New Roman"/>
        </w:rPr>
        <w:t>Dr. Marquis (Faculty of Agriculture and Environmental Sciences) at </w:t>
      </w:r>
      <w:hyperlink r:id="rId12" w:history="1">
        <w:r w:rsidRPr="00CC4525">
          <w:rPr>
            <w:rStyle w:val="Hyperlink"/>
            <w:rFonts w:ascii="Times New Roman" w:hAnsi="Times New Roman" w:cs="Times New Roman"/>
          </w:rPr>
          <w:t>grace.marquis@mcgill.ca</w:t>
        </w:r>
      </w:hyperlink>
      <w:r w:rsidRPr="00CC4525">
        <w:rPr>
          <w:rStyle w:val="Hyperlink"/>
          <w:rFonts w:ascii="Times New Roman" w:hAnsi="Times New Roman" w:cs="Times New Roman"/>
        </w:rPr>
        <w:t xml:space="preserve">  </w:t>
      </w:r>
      <w:r w:rsidRPr="00CC4525">
        <w:rPr>
          <w:rFonts w:ascii="Times New Roman" w:eastAsiaTheme="minorHAnsi" w:hAnsi="Times New Roman" w:cs="Times New Roman"/>
        </w:rPr>
        <w:tab/>
      </w:r>
    </w:p>
    <w:p w14:paraId="2264E488" w14:textId="77777777" w:rsidR="00EE79C4" w:rsidRPr="00CC4525" w:rsidRDefault="00EE79C4" w:rsidP="00CC4525">
      <w:pPr>
        <w:spacing w:after="120" w:line="276" w:lineRule="auto"/>
        <w:ind w:left="284"/>
        <w:jc w:val="both"/>
        <w:rPr>
          <w:rFonts w:ascii="Times New Roman" w:eastAsiaTheme="minorHAnsi" w:hAnsi="Times New Roman" w:cs="Times New Roman"/>
        </w:rPr>
      </w:pPr>
      <w:bookmarkStart w:id="0" w:name="_GoBack"/>
      <w:bookmarkEnd w:id="0"/>
    </w:p>
    <w:p w14:paraId="236F2081" w14:textId="793EC75B"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 xml:space="preserve">*Eligible countries:  </w:t>
      </w:r>
    </w:p>
    <w:p w14:paraId="282377AA" w14:textId="1D3E5D81"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Afghanistan, Algeria, Angola, Antigua and Barbuda, Argentina, Bangladesh, Belize, Benin</w:t>
      </w:r>
    </w:p>
    <w:p w14:paraId="7E74D5C7" w14:textId="247A447E"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Bhutan, Bolivia, Botswana, Brazil, Burkina Faso, Burundi, Cabo Verde Cambodia, Cameroon, Central African Republic, Chad, Chile, China (People's Republic of), Colombia, Comoros, Congo, Cook Islands, Costa Rica, Cote d'Ivoire, Cuba, Democratic People's Republic of Korea, Democratic Republic of the Congo, Djibouti, Dominica, Dominican Republic, Ecuador, Egypt, El Salvador</w:t>
      </w:r>
    </w:p>
    <w:p w14:paraId="31A3B616" w14:textId="4ED16BA0"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Equatorial Guinea, Eritrea, Ethiopia, Fiji, Gabon, Gambia, Ghana, Grenada, Guatemala, Guinea</w:t>
      </w:r>
    </w:p>
    <w:p w14:paraId="0E93BB6F" w14:textId="6D9E45A0"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Guinea-Bissau, Guyana, Haiti, Honduras, India, Indonesia, Iran, Iraq, Jamaica, Jordan, Kenya</w:t>
      </w:r>
    </w:p>
    <w:p w14:paraId="2B41735B" w14:textId="67261E80"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Kiribati, Lao People's Democratic Republic, Lebanon, Lesotho, Liberia, Libya, Madagascar, Malawi</w:t>
      </w:r>
    </w:p>
    <w:p w14:paraId="69980C91" w14:textId="635AFD00"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Malaysia, Maldives, Mali, Marshall Islands, Mauritania, Mauritius, Mexico, Micronesia, Mongolia</w:t>
      </w:r>
    </w:p>
    <w:p w14:paraId="3B918FDB" w14:textId="3C8FC13A"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Montserrat, Morocco, Mozambique, Myanmar, Namibia, Nauru, Nepal, Nicaragua, Niger, Nigeria</w:t>
      </w:r>
    </w:p>
    <w:p w14:paraId="27639A83" w14:textId="7631C9A4"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Niue, Pakistan, Palau, Panama, Papua New Guinea, Paraguay, Peru, Philippines, Rwanda, Saint Helena, Saint Lucia., Saint Vincent and the Grenadines, Samoa, Sao Tome and Principe, Senegal</w:t>
      </w:r>
    </w:p>
    <w:p w14:paraId="1D0C06B1" w14:textId="293E9D94"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Seychelles, Sierra Leone, Solomon Islands, Somalia, South Africa, South Sudan, Sri Lanka</w:t>
      </w:r>
    </w:p>
    <w:p w14:paraId="2B45EDF1" w14:textId="2CB76950"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Sudan, Suriname, Swaziland, Syrian Arab Republic, Tanzania, Thailand, Timor-Leste, Togo</w:t>
      </w:r>
    </w:p>
    <w:p w14:paraId="6C1732EA" w14:textId="063F1142" w:rsidR="00191D10" w:rsidRPr="00CC4525" w:rsidRDefault="00191D10" w:rsidP="00CC4525">
      <w:pPr>
        <w:spacing w:after="120" w:line="276" w:lineRule="auto"/>
        <w:ind w:left="284"/>
        <w:jc w:val="both"/>
        <w:rPr>
          <w:rFonts w:ascii="Times New Roman" w:eastAsiaTheme="minorHAnsi" w:hAnsi="Times New Roman" w:cs="Times New Roman"/>
        </w:rPr>
      </w:pPr>
      <w:r w:rsidRPr="00CC4525">
        <w:rPr>
          <w:rFonts w:ascii="Times New Roman" w:eastAsiaTheme="minorHAnsi" w:hAnsi="Times New Roman" w:cs="Times New Roman"/>
        </w:rPr>
        <w:t>Tokelau, Tonga, Tunisia, Tuvalu, Uganda, Uruguay, Vanuatu, Venezuela, Viet Nam, Wallis and Futuna, West Bank and Gaza Strip, Yemen, Zambia, Zimbabwe</w:t>
      </w:r>
    </w:p>
    <w:sectPr w:rsidR="00191D10" w:rsidRPr="00CC4525" w:rsidSect="007F3E45">
      <w:headerReference w:type="default" r:id="rId13"/>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EFD80" w14:textId="77777777" w:rsidR="0047610A" w:rsidRDefault="0047610A" w:rsidP="007F6F53">
      <w:r>
        <w:separator/>
      </w:r>
    </w:p>
  </w:endnote>
  <w:endnote w:type="continuationSeparator" w:id="0">
    <w:p w14:paraId="77320F21" w14:textId="77777777" w:rsidR="0047610A" w:rsidRDefault="0047610A" w:rsidP="007F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42D2C" w14:textId="77777777" w:rsidR="0047610A" w:rsidRDefault="0047610A" w:rsidP="007F6F53">
      <w:r>
        <w:separator/>
      </w:r>
    </w:p>
  </w:footnote>
  <w:footnote w:type="continuationSeparator" w:id="0">
    <w:p w14:paraId="4DAD18BC" w14:textId="77777777" w:rsidR="0047610A" w:rsidRDefault="0047610A" w:rsidP="007F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7A9F" w14:textId="1AEB456B" w:rsidR="00AC139D" w:rsidRPr="00314C2F" w:rsidRDefault="00191D10" w:rsidP="00D6448A">
    <w:pPr>
      <w:pStyle w:val="Header"/>
      <w:jc w:val="right"/>
      <w:rPr>
        <w:sz w:val="20"/>
        <w:szCs w:val="20"/>
      </w:rPr>
    </w:pPr>
    <w:r>
      <w:rPr>
        <w:sz w:val="20"/>
        <w:szCs w:val="20"/>
      </w:rPr>
      <w:t xml:space="preserve">University of Ghana </w:t>
    </w:r>
    <w:r w:rsidR="00314C2F">
      <w:rPr>
        <w:sz w:val="20"/>
        <w:szCs w:val="20"/>
      </w:rPr>
      <w:t xml:space="preserve">  </w:t>
    </w:r>
    <w:r w:rsidR="00AC139D">
      <w:rPr>
        <w:sz w:val="20"/>
        <w:szCs w:val="20"/>
      </w:rPr>
      <w:t>Release January,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53"/>
    <w:rsid w:val="00014A2D"/>
    <w:rsid w:val="00023610"/>
    <w:rsid w:val="00023E25"/>
    <w:rsid w:val="00035C0A"/>
    <w:rsid w:val="00073ED6"/>
    <w:rsid w:val="00097438"/>
    <w:rsid w:val="000A779F"/>
    <w:rsid w:val="00103DA5"/>
    <w:rsid w:val="00123DC4"/>
    <w:rsid w:val="00125C49"/>
    <w:rsid w:val="0017229A"/>
    <w:rsid w:val="00187F41"/>
    <w:rsid w:val="00191D10"/>
    <w:rsid w:val="001930EA"/>
    <w:rsid w:val="00193970"/>
    <w:rsid w:val="001C0A24"/>
    <w:rsid w:val="001E119E"/>
    <w:rsid w:val="00213E25"/>
    <w:rsid w:val="00235DAA"/>
    <w:rsid w:val="0027300E"/>
    <w:rsid w:val="00295F65"/>
    <w:rsid w:val="00296103"/>
    <w:rsid w:val="002B5A8E"/>
    <w:rsid w:val="00300D55"/>
    <w:rsid w:val="003117E6"/>
    <w:rsid w:val="00314C2F"/>
    <w:rsid w:val="00315728"/>
    <w:rsid w:val="00324E82"/>
    <w:rsid w:val="003505E0"/>
    <w:rsid w:val="00354394"/>
    <w:rsid w:val="0036192A"/>
    <w:rsid w:val="00366892"/>
    <w:rsid w:val="003A3EB7"/>
    <w:rsid w:val="003B3B3C"/>
    <w:rsid w:val="003E4A6E"/>
    <w:rsid w:val="00421915"/>
    <w:rsid w:val="00430253"/>
    <w:rsid w:val="0043662A"/>
    <w:rsid w:val="004668C1"/>
    <w:rsid w:val="00471393"/>
    <w:rsid w:val="0047610A"/>
    <w:rsid w:val="00486753"/>
    <w:rsid w:val="00493E1C"/>
    <w:rsid w:val="004967F4"/>
    <w:rsid w:val="004B45D2"/>
    <w:rsid w:val="004B54FA"/>
    <w:rsid w:val="004B7C45"/>
    <w:rsid w:val="005237CB"/>
    <w:rsid w:val="005332F7"/>
    <w:rsid w:val="00547868"/>
    <w:rsid w:val="005575F1"/>
    <w:rsid w:val="005711F0"/>
    <w:rsid w:val="0057550B"/>
    <w:rsid w:val="0058599E"/>
    <w:rsid w:val="00596460"/>
    <w:rsid w:val="005C44FF"/>
    <w:rsid w:val="006050D2"/>
    <w:rsid w:val="006065B7"/>
    <w:rsid w:val="0063270D"/>
    <w:rsid w:val="00641969"/>
    <w:rsid w:val="006A693B"/>
    <w:rsid w:val="006A7AE0"/>
    <w:rsid w:val="006B19CA"/>
    <w:rsid w:val="006C4399"/>
    <w:rsid w:val="006F66DB"/>
    <w:rsid w:val="007052B8"/>
    <w:rsid w:val="0071678D"/>
    <w:rsid w:val="0072368D"/>
    <w:rsid w:val="00762593"/>
    <w:rsid w:val="00762D86"/>
    <w:rsid w:val="007864CD"/>
    <w:rsid w:val="00796111"/>
    <w:rsid w:val="007F3E45"/>
    <w:rsid w:val="007F6F53"/>
    <w:rsid w:val="008019CE"/>
    <w:rsid w:val="00801E24"/>
    <w:rsid w:val="00807330"/>
    <w:rsid w:val="00810052"/>
    <w:rsid w:val="008231EA"/>
    <w:rsid w:val="0083641F"/>
    <w:rsid w:val="00852DFF"/>
    <w:rsid w:val="00873B7D"/>
    <w:rsid w:val="0089009E"/>
    <w:rsid w:val="008902AA"/>
    <w:rsid w:val="008B665E"/>
    <w:rsid w:val="008D391C"/>
    <w:rsid w:val="00906B2C"/>
    <w:rsid w:val="00944A10"/>
    <w:rsid w:val="00961AEA"/>
    <w:rsid w:val="0096723F"/>
    <w:rsid w:val="0098510B"/>
    <w:rsid w:val="00995255"/>
    <w:rsid w:val="009B0BF1"/>
    <w:rsid w:val="009C1C55"/>
    <w:rsid w:val="009D5F1B"/>
    <w:rsid w:val="00A068E9"/>
    <w:rsid w:val="00A07806"/>
    <w:rsid w:val="00A32F00"/>
    <w:rsid w:val="00A73D65"/>
    <w:rsid w:val="00A83A5A"/>
    <w:rsid w:val="00A9411C"/>
    <w:rsid w:val="00A951C6"/>
    <w:rsid w:val="00AA0E77"/>
    <w:rsid w:val="00AA169E"/>
    <w:rsid w:val="00AA718E"/>
    <w:rsid w:val="00AC139D"/>
    <w:rsid w:val="00AD639E"/>
    <w:rsid w:val="00AF543E"/>
    <w:rsid w:val="00B14F42"/>
    <w:rsid w:val="00B1695B"/>
    <w:rsid w:val="00B9743E"/>
    <w:rsid w:val="00BA621E"/>
    <w:rsid w:val="00C10DD1"/>
    <w:rsid w:val="00C46EF9"/>
    <w:rsid w:val="00C66D3F"/>
    <w:rsid w:val="00C71A5A"/>
    <w:rsid w:val="00C930CE"/>
    <w:rsid w:val="00CC4525"/>
    <w:rsid w:val="00CD643B"/>
    <w:rsid w:val="00CE408C"/>
    <w:rsid w:val="00CF6C35"/>
    <w:rsid w:val="00D345AE"/>
    <w:rsid w:val="00D403A2"/>
    <w:rsid w:val="00D5695D"/>
    <w:rsid w:val="00D6448A"/>
    <w:rsid w:val="00D65285"/>
    <w:rsid w:val="00D91AC7"/>
    <w:rsid w:val="00DC25CE"/>
    <w:rsid w:val="00DE33E0"/>
    <w:rsid w:val="00DF2F46"/>
    <w:rsid w:val="00E72B45"/>
    <w:rsid w:val="00EA52B8"/>
    <w:rsid w:val="00EB2577"/>
    <w:rsid w:val="00EB5A01"/>
    <w:rsid w:val="00EC2B8F"/>
    <w:rsid w:val="00EE1196"/>
    <w:rsid w:val="00EE79C4"/>
    <w:rsid w:val="00EE7E32"/>
    <w:rsid w:val="00EF32B4"/>
    <w:rsid w:val="00EF4744"/>
    <w:rsid w:val="00F010F6"/>
    <w:rsid w:val="00F829C4"/>
    <w:rsid w:val="00F87A2B"/>
    <w:rsid w:val="00F953A7"/>
    <w:rsid w:val="00F96069"/>
    <w:rsid w:val="00FA7DE7"/>
    <w:rsid w:val="00FB30DD"/>
    <w:rsid w:val="00FC498F"/>
    <w:rsid w:val="00FD3F62"/>
    <w:rsid w:val="00FF2A4D"/>
    <w:rsid w:val="00FF77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60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5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53"/>
    <w:pPr>
      <w:tabs>
        <w:tab w:val="center" w:pos="4680"/>
        <w:tab w:val="right" w:pos="9360"/>
      </w:tabs>
    </w:pPr>
  </w:style>
  <w:style w:type="character" w:customStyle="1" w:styleId="HeaderChar">
    <w:name w:val="Header Char"/>
    <w:basedOn w:val="DefaultParagraphFont"/>
    <w:link w:val="Header"/>
    <w:uiPriority w:val="99"/>
    <w:rsid w:val="007F6F53"/>
    <w:rPr>
      <w:rFonts w:eastAsiaTheme="minorEastAsia"/>
      <w:sz w:val="24"/>
      <w:szCs w:val="24"/>
      <w:lang w:val="en-US"/>
    </w:rPr>
  </w:style>
  <w:style w:type="paragraph" w:styleId="Footer">
    <w:name w:val="footer"/>
    <w:basedOn w:val="Normal"/>
    <w:link w:val="FooterChar"/>
    <w:uiPriority w:val="99"/>
    <w:unhideWhenUsed/>
    <w:rsid w:val="007F6F53"/>
    <w:pPr>
      <w:tabs>
        <w:tab w:val="center" w:pos="4680"/>
        <w:tab w:val="right" w:pos="9360"/>
      </w:tabs>
    </w:pPr>
  </w:style>
  <w:style w:type="character" w:customStyle="1" w:styleId="FooterChar">
    <w:name w:val="Footer Char"/>
    <w:basedOn w:val="DefaultParagraphFont"/>
    <w:link w:val="Footer"/>
    <w:uiPriority w:val="99"/>
    <w:rsid w:val="007F6F53"/>
    <w:rPr>
      <w:rFonts w:eastAsiaTheme="minorEastAsia"/>
      <w:sz w:val="24"/>
      <w:szCs w:val="24"/>
      <w:lang w:val="en-US"/>
    </w:rPr>
  </w:style>
  <w:style w:type="character" w:styleId="Hyperlink">
    <w:name w:val="Hyperlink"/>
    <w:basedOn w:val="DefaultParagraphFont"/>
    <w:uiPriority w:val="99"/>
    <w:unhideWhenUsed/>
    <w:rsid w:val="00C930CE"/>
    <w:rPr>
      <w:color w:val="0563C1" w:themeColor="hyperlink"/>
      <w:u w:val="single"/>
    </w:rPr>
  </w:style>
  <w:style w:type="paragraph" w:customStyle="1" w:styleId="Default">
    <w:name w:val="Default"/>
    <w:rsid w:val="00023610"/>
    <w:pPr>
      <w:widowControl w:val="0"/>
      <w:autoSpaceDE w:val="0"/>
      <w:autoSpaceDN w:val="0"/>
      <w:adjustRightInd w:val="0"/>
      <w:spacing w:after="0" w:line="240" w:lineRule="auto"/>
    </w:pPr>
    <w:rPr>
      <w:rFonts w:ascii="Calisto MT" w:eastAsiaTheme="minorEastAsia" w:hAnsi="Calisto MT" w:cs="Calisto MT"/>
      <w:color w:val="000000"/>
      <w:sz w:val="24"/>
      <w:szCs w:val="24"/>
      <w:lang w:val="en-US"/>
    </w:rPr>
  </w:style>
  <w:style w:type="character" w:styleId="CommentReference">
    <w:name w:val="annotation reference"/>
    <w:basedOn w:val="DefaultParagraphFont"/>
    <w:uiPriority w:val="99"/>
    <w:semiHidden/>
    <w:unhideWhenUsed/>
    <w:rsid w:val="00A83A5A"/>
    <w:rPr>
      <w:sz w:val="16"/>
      <w:szCs w:val="16"/>
    </w:rPr>
  </w:style>
  <w:style w:type="paragraph" w:styleId="CommentText">
    <w:name w:val="annotation text"/>
    <w:basedOn w:val="Normal"/>
    <w:link w:val="CommentTextChar"/>
    <w:uiPriority w:val="99"/>
    <w:semiHidden/>
    <w:unhideWhenUsed/>
    <w:rsid w:val="00A83A5A"/>
    <w:rPr>
      <w:sz w:val="20"/>
      <w:szCs w:val="20"/>
    </w:rPr>
  </w:style>
  <w:style w:type="character" w:customStyle="1" w:styleId="CommentTextChar">
    <w:name w:val="Comment Text Char"/>
    <w:basedOn w:val="DefaultParagraphFont"/>
    <w:link w:val="CommentText"/>
    <w:uiPriority w:val="99"/>
    <w:semiHidden/>
    <w:rsid w:val="00A83A5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83A5A"/>
    <w:rPr>
      <w:b/>
      <w:bCs/>
    </w:rPr>
  </w:style>
  <w:style w:type="character" w:customStyle="1" w:styleId="CommentSubjectChar">
    <w:name w:val="Comment Subject Char"/>
    <w:basedOn w:val="CommentTextChar"/>
    <w:link w:val="CommentSubject"/>
    <w:uiPriority w:val="99"/>
    <w:semiHidden/>
    <w:rsid w:val="00A83A5A"/>
    <w:rPr>
      <w:rFonts w:eastAsiaTheme="minorEastAsia"/>
      <w:b/>
      <w:bCs/>
      <w:sz w:val="20"/>
      <w:szCs w:val="20"/>
      <w:lang w:val="en-US"/>
    </w:rPr>
  </w:style>
  <w:style w:type="paragraph" w:styleId="BalloonText">
    <w:name w:val="Balloon Text"/>
    <w:basedOn w:val="Normal"/>
    <w:link w:val="BalloonTextChar"/>
    <w:uiPriority w:val="99"/>
    <w:semiHidden/>
    <w:unhideWhenUsed/>
    <w:rsid w:val="00A83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A5A"/>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D569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5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53"/>
    <w:pPr>
      <w:tabs>
        <w:tab w:val="center" w:pos="4680"/>
        <w:tab w:val="right" w:pos="9360"/>
      </w:tabs>
    </w:pPr>
  </w:style>
  <w:style w:type="character" w:customStyle="1" w:styleId="HeaderChar">
    <w:name w:val="Header Char"/>
    <w:basedOn w:val="DefaultParagraphFont"/>
    <w:link w:val="Header"/>
    <w:uiPriority w:val="99"/>
    <w:rsid w:val="007F6F53"/>
    <w:rPr>
      <w:rFonts w:eastAsiaTheme="minorEastAsia"/>
      <w:sz w:val="24"/>
      <w:szCs w:val="24"/>
      <w:lang w:val="en-US"/>
    </w:rPr>
  </w:style>
  <w:style w:type="paragraph" w:styleId="Footer">
    <w:name w:val="footer"/>
    <w:basedOn w:val="Normal"/>
    <w:link w:val="FooterChar"/>
    <w:uiPriority w:val="99"/>
    <w:unhideWhenUsed/>
    <w:rsid w:val="007F6F53"/>
    <w:pPr>
      <w:tabs>
        <w:tab w:val="center" w:pos="4680"/>
        <w:tab w:val="right" w:pos="9360"/>
      </w:tabs>
    </w:pPr>
  </w:style>
  <w:style w:type="character" w:customStyle="1" w:styleId="FooterChar">
    <w:name w:val="Footer Char"/>
    <w:basedOn w:val="DefaultParagraphFont"/>
    <w:link w:val="Footer"/>
    <w:uiPriority w:val="99"/>
    <w:rsid w:val="007F6F53"/>
    <w:rPr>
      <w:rFonts w:eastAsiaTheme="minorEastAsia"/>
      <w:sz w:val="24"/>
      <w:szCs w:val="24"/>
      <w:lang w:val="en-US"/>
    </w:rPr>
  </w:style>
  <w:style w:type="character" w:styleId="Hyperlink">
    <w:name w:val="Hyperlink"/>
    <w:basedOn w:val="DefaultParagraphFont"/>
    <w:uiPriority w:val="99"/>
    <w:unhideWhenUsed/>
    <w:rsid w:val="00C930CE"/>
    <w:rPr>
      <w:color w:val="0563C1" w:themeColor="hyperlink"/>
      <w:u w:val="single"/>
    </w:rPr>
  </w:style>
  <w:style w:type="paragraph" w:customStyle="1" w:styleId="Default">
    <w:name w:val="Default"/>
    <w:rsid w:val="00023610"/>
    <w:pPr>
      <w:widowControl w:val="0"/>
      <w:autoSpaceDE w:val="0"/>
      <w:autoSpaceDN w:val="0"/>
      <w:adjustRightInd w:val="0"/>
      <w:spacing w:after="0" w:line="240" w:lineRule="auto"/>
    </w:pPr>
    <w:rPr>
      <w:rFonts w:ascii="Calisto MT" w:eastAsiaTheme="minorEastAsia" w:hAnsi="Calisto MT" w:cs="Calisto MT"/>
      <w:color w:val="000000"/>
      <w:sz w:val="24"/>
      <w:szCs w:val="24"/>
      <w:lang w:val="en-US"/>
    </w:rPr>
  </w:style>
  <w:style w:type="character" w:styleId="CommentReference">
    <w:name w:val="annotation reference"/>
    <w:basedOn w:val="DefaultParagraphFont"/>
    <w:uiPriority w:val="99"/>
    <w:semiHidden/>
    <w:unhideWhenUsed/>
    <w:rsid w:val="00A83A5A"/>
    <w:rPr>
      <w:sz w:val="16"/>
      <w:szCs w:val="16"/>
    </w:rPr>
  </w:style>
  <w:style w:type="paragraph" w:styleId="CommentText">
    <w:name w:val="annotation text"/>
    <w:basedOn w:val="Normal"/>
    <w:link w:val="CommentTextChar"/>
    <w:uiPriority w:val="99"/>
    <w:semiHidden/>
    <w:unhideWhenUsed/>
    <w:rsid w:val="00A83A5A"/>
    <w:rPr>
      <w:sz w:val="20"/>
      <w:szCs w:val="20"/>
    </w:rPr>
  </w:style>
  <w:style w:type="character" w:customStyle="1" w:styleId="CommentTextChar">
    <w:name w:val="Comment Text Char"/>
    <w:basedOn w:val="DefaultParagraphFont"/>
    <w:link w:val="CommentText"/>
    <w:uiPriority w:val="99"/>
    <w:semiHidden/>
    <w:rsid w:val="00A83A5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83A5A"/>
    <w:rPr>
      <w:b/>
      <w:bCs/>
    </w:rPr>
  </w:style>
  <w:style w:type="character" w:customStyle="1" w:styleId="CommentSubjectChar">
    <w:name w:val="Comment Subject Char"/>
    <w:basedOn w:val="CommentTextChar"/>
    <w:link w:val="CommentSubject"/>
    <w:uiPriority w:val="99"/>
    <w:semiHidden/>
    <w:rsid w:val="00A83A5A"/>
    <w:rPr>
      <w:rFonts w:eastAsiaTheme="minorEastAsia"/>
      <w:b/>
      <w:bCs/>
      <w:sz w:val="20"/>
      <w:szCs w:val="20"/>
      <w:lang w:val="en-US"/>
    </w:rPr>
  </w:style>
  <w:style w:type="paragraph" w:styleId="BalloonText">
    <w:name w:val="Balloon Text"/>
    <w:basedOn w:val="Normal"/>
    <w:link w:val="BalloonTextChar"/>
    <w:uiPriority w:val="99"/>
    <w:semiHidden/>
    <w:unhideWhenUsed/>
    <w:rsid w:val="00A83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A5A"/>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D56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marquis@mcgill.c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ace.marquis@mcgill.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yeetey@ug.edu.g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cgill.ca/desautels/mcche/research/queen-elizabeth-scholars-qes" TargetMode="External"/><Relationship Id="rId4" Type="http://schemas.openxmlformats.org/officeDocument/2006/relationships/settings" Target="settings.xml"/><Relationship Id="rId9" Type="http://schemas.openxmlformats.org/officeDocument/2006/relationships/hyperlink" Target="http://www.queenelizabethscholars.ca/winning-propos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2A40-8370-49D4-991E-04FE6F6D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naddy</dc:creator>
  <cp:lastModifiedBy>DELL</cp:lastModifiedBy>
  <cp:revision>2</cp:revision>
  <dcterms:created xsi:type="dcterms:W3CDTF">2018-02-13T10:55:00Z</dcterms:created>
  <dcterms:modified xsi:type="dcterms:W3CDTF">2018-02-13T10:55:00Z</dcterms:modified>
</cp:coreProperties>
</file>